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F91A" w14:textId="77777777" w:rsidR="00E76227" w:rsidRPr="006458E6" w:rsidRDefault="00E76227" w:rsidP="00DF10EA">
      <w:pPr>
        <w:jc w:val="center"/>
        <w:rPr>
          <w:rFonts w:ascii="Arial" w:hAnsi="Arial" w:cs="Arial"/>
          <w:b/>
          <w:sz w:val="16"/>
          <w:szCs w:val="16"/>
        </w:rPr>
      </w:pPr>
    </w:p>
    <w:p w14:paraId="38BCB4EA" w14:textId="22029C9A" w:rsidR="00E76227" w:rsidRPr="00815913" w:rsidRDefault="00DF10EA" w:rsidP="00815913">
      <w:pPr>
        <w:jc w:val="center"/>
        <w:rPr>
          <w:rFonts w:ascii="Arial" w:hAnsi="Arial" w:cs="Arial"/>
          <w:b/>
        </w:rPr>
      </w:pPr>
      <w:r w:rsidRPr="00815913">
        <w:rPr>
          <w:rFonts w:ascii="Arial" w:hAnsi="Arial" w:cs="Arial"/>
          <w:b/>
        </w:rPr>
        <w:t>AHRMM Keys</w:t>
      </w:r>
      <w:r w:rsidR="00E76227" w:rsidRPr="00815913">
        <w:rPr>
          <w:rFonts w:ascii="Arial" w:hAnsi="Arial" w:cs="Arial"/>
          <w:b/>
        </w:rPr>
        <w:t xml:space="preserve"> for Supply Chain Excellence</w:t>
      </w:r>
      <w:r w:rsidR="00815913" w:rsidRPr="00815913">
        <w:rPr>
          <w:rFonts w:ascii="Arial" w:hAnsi="Arial" w:cs="Arial"/>
          <w:b/>
        </w:rPr>
        <w:t>/</w:t>
      </w:r>
    </w:p>
    <w:p w14:paraId="2DBEB9B4" w14:textId="6A04099C" w:rsidR="00DF10EA" w:rsidRPr="006458E6" w:rsidRDefault="00E76227" w:rsidP="00404AA4">
      <w:pPr>
        <w:jc w:val="center"/>
        <w:rPr>
          <w:rFonts w:ascii="Arial" w:hAnsi="Arial" w:cs="Arial"/>
          <w:b/>
          <w:sz w:val="16"/>
          <w:szCs w:val="16"/>
        </w:rPr>
      </w:pPr>
      <w:r w:rsidRPr="00815913">
        <w:rPr>
          <w:rFonts w:ascii="Arial" w:hAnsi="Arial" w:cs="Arial"/>
          <w:b/>
        </w:rPr>
        <w:t>KPI Analysis Tool Benchmarking Pilot</w:t>
      </w:r>
    </w:p>
    <w:p w14:paraId="36106C1F" w14:textId="3D1E7877" w:rsidR="00A45895" w:rsidRPr="00C339AE" w:rsidRDefault="007B701A" w:rsidP="006C133F">
      <w:pPr>
        <w:rPr>
          <w:rFonts w:ascii="Arial" w:hAnsi="Arial" w:cs="Arial"/>
          <w:b/>
          <w:sz w:val="16"/>
          <w:szCs w:val="16"/>
          <w:u w:val="single"/>
        </w:rPr>
      </w:pPr>
      <w:r>
        <w:rPr>
          <w:rFonts w:ascii="Arial" w:hAnsi="Arial" w:cs="Arial"/>
          <w:b/>
          <w:u w:val="single"/>
        </w:rPr>
        <w:t>Executive Overview</w:t>
      </w:r>
    </w:p>
    <w:p w14:paraId="6C1202F3" w14:textId="484D473A" w:rsidR="006C133F" w:rsidRDefault="006C133F" w:rsidP="00474E80">
      <w:pPr>
        <w:spacing w:line="276" w:lineRule="auto"/>
        <w:rPr>
          <w:rFonts w:ascii="Arial" w:hAnsi="Arial" w:cs="Arial"/>
          <w:sz w:val="22"/>
          <w:szCs w:val="22"/>
        </w:rPr>
      </w:pPr>
      <w:r w:rsidRPr="0056634D">
        <w:rPr>
          <w:rFonts w:ascii="Arial" w:hAnsi="Arial" w:cs="Arial"/>
          <w:sz w:val="22"/>
          <w:szCs w:val="22"/>
        </w:rPr>
        <w:t>The AHRMM Keys are</w:t>
      </w:r>
      <w:r w:rsidR="007B701A">
        <w:rPr>
          <w:rFonts w:ascii="Arial" w:hAnsi="Arial" w:cs="Arial"/>
          <w:sz w:val="22"/>
          <w:szCs w:val="22"/>
        </w:rPr>
        <w:t xml:space="preserve"> a standardized set of</w:t>
      </w:r>
      <w:r w:rsidRPr="0056634D">
        <w:rPr>
          <w:rFonts w:ascii="Arial" w:hAnsi="Arial" w:cs="Arial"/>
          <w:sz w:val="22"/>
          <w:szCs w:val="22"/>
        </w:rPr>
        <w:t xml:space="preserve"> key performance indicator (KPI) metrics that equip health care supply chain leaders with the information and data needed to measure supply chain performance over time, quantify the value of their organization’s supply chain to executive leadership, and move supply chain closer to operating from the intersection of Cost, Quality, and Outcomes (CQO). </w:t>
      </w:r>
      <w:r w:rsidR="007B701A">
        <w:rPr>
          <w:rFonts w:ascii="Arial" w:hAnsi="Arial" w:cs="Arial"/>
          <w:sz w:val="22"/>
          <w:szCs w:val="22"/>
        </w:rPr>
        <w:t>The KPI Analysis Tool allows hospitals and health systems to benchmark their own performance using the AHRMM Keys and conduct comparative analysis with other health care organizations.</w:t>
      </w:r>
    </w:p>
    <w:p w14:paraId="799947BC" w14:textId="77777777" w:rsidR="0056634D" w:rsidRPr="007B701A" w:rsidRDefault="0056634D" w:rsidP="006C133F">
      <w:pPr>
        <w:rPr>
          <w:rFonts w:ascii="Arial" w:hAnsi="Arial" w:cs="Arial"/>
          <w:sz w:val="16"/>
          <w:szCs w:val="16"/>
        </w:rPr>
      </w:pPr>
    </w:p>
    <w:p w14:paraId="083ABA02" w14:textId="24E3A9C8" w:rsidR="006111D3" w:rsidRPr="0056634D" w:rsidRDefault="006C133F" w:rsidP="006C133F">
      <w:pPr>
        <w:rPr>
          <w:rFonts w:ascii="Arial" w:hAnsi="Arial" w:cs="Arial"/>
          <w:b/>
        </w:rPr>
      </w:pPr>
      <w:r w:rsidRPr="00474E80">
        <w:rPr>
          <w:rFonts w:ascii="Arial" w:hAnsi="Arial" w:cs="Arial"/>
          <w:b/>
          <w:u w:val="single"/>
        </w:rPr>
        <w:t>AHRMM Keys Value</w:t>
      </w:r>
    </w:p>
    <w:p w14:paraId="73BA47E1" w14:textId="220B2530" w:rsidR="006C133F" w:rsidRPr="0056634D" w:rsidRDefault="006C133F" w:rsidP="00474E80">
      <w:pPr>
        <w:pStyle w:val="BodyArial11pt"/>
      </w:pPr>
      <w:r w:rsidRPr="0056634D">
        <w:t>Health care supply chain professionals play a critical role in their health care organizations</w:t>
      </w:r>
      <w:r w:rsidR="00137E17">
        <w:t>’</w:t>
      </w:r>
      <w:r w:rsidRPr="0056634D">
        <w:t xml:space="preserve"> efforts to deliver high quality care at an affordable cost to patients.</w:t>
      </w:r>
      <w:r w:rsidR="0000458F">
        <w:t xml:space="preserve"> </w:t>
      </w:r>
      <w:r w:rsidRPr="0056634D">
        <w:t xml:space="preserve">The AHRMM Keys provide the field with a vetted and standardized set of accessible, </w:t>
      </w:r>
      <w:r w:rsidR="003331EF" w:rsidRPr="0056634D">
        <w:t>metrically based</w:t>
      </w:r>
      <w:r w:rsidRPr="0056634D">
        <w:t xml:space="preserve"> indicators</w:t>
      </w:r>
      <w:r w:rsidR="0000458F">
        <w:t xml:space="preserve"> to achieve this</w:t>
      </w:r>
      <w:r w:rsidRPr="0056634D">
        <w:t xml:space="preserve">. </w:t>
      </w:r>
      <w:r w:rsidR="0000458F">
        <w:t>The AHRMM Keys</w:t>
      </w:r>
      <w:r w:rsidRPr="0056634D">
        <w:t xml:space="preserve"> allow supply chain departments to measure their performance over time in six key areas: Finance</w:t>
      </w:r>
      <w:r w:rsidR="00F86DFC">
        <w:t>,</w:t>
      </w:r>
      <w:r w:rsidRPr="0056634D">
        <w:t xml:space="preserve"> Operations, Patient Safety, Resiliency, Data Standards, and Environmental Sustainability. </w:t>
      </w:r>
    </w:p>
    <w:p w14:paraId="4C648AF5" w14:textId="6D59A84F" w:rsidR="006C133F" w:rsidRPr="0056634D" w:rsidRDefault="006C133F" w:rsidP="00C7175C">
      <w:pPr>
        <w:pStyle w:val="BodyArial11pt"/>
        <w:spacing w:after="0"/>
      </w:pPr>
      <w:r w:rsidRPr="0056634D">
        <w:t>The AHRMM Keys help supply chain professionals:</w:t>
      </w:r>
    </w:p>
    <w:p w14:paraId="4833BB89" w14:textId="77777777" w:rsidR="006C133F" w:rsidRPr="0056634D" w:rsidRDefault="006C133F" w:rsidP="00C7175C">
      <w:pPr>
        <w:pStyle w:val="BodyArial11pt"/>
        <w:numPr>
          <w:ilvl w:val="0"/>
          <w:numId w:val="27"/>
        </w:numPr>
        <w:spacing w:after="0"/>
      </w:pPr>
      <w:r w:rsidRPr="0056634D">
        <w:t xml:space="preserve">initiate continuous process improvement dialogue with key stakeholders </w:t>
      </w:r>
    </w:p>
    <w:p w14:paraId="03AE4B25" w14:textId="77777777" w:rsidR="006C133F" w:rsidRPr="0056634D" w:rsidRDefault="006C133F" w:rsidP="006A71BE">
      <w:pPr>
        <w:pStyle w:val="BodyArial11pt"/>
        <w:numPr>
          <w:ilvl w:val="0"/>
          <w:numId w:val="27"/>
        </w:numPr>
        <w:spacing w:after="0"/>
      </w:pPr>
      <w:r w:rsidRPr="0056634D">
        <w:t>demonstrate supply chain performance to executive leadership, department heads, chief officers</w:t>
      </w:r>
    </w:p>
    <w:p w14:paraId="50856BC9" w14:textId="32EEB320" w:rsidR="006C133F" w:rsidRPr="0056634D" w:rsidRDefault="006C133F" w:rsidP="006A71BE">
      <w:pPr>
        <w:pStyle w:val="BodyArial11pt"/>
        <w:numPr>
          <w:ilvl w:val="0"/>
          <w:numId w:val="27"/>
        </w:numPr>
        <w:spacing w:after="0"/>
      </w:pPr>
      <w:r w:rsidRPr="0056634D">
        <w:t>change</w:t>
      </w:r>
      <w:r w:rsidR="00683593">
        <w:t>s</w:t>
      </w:r>
      <w:r w:rsidRPr="0056634D">
        <w:t xml:space="preserve"> the conversation with the C-suite </w:t>
      </w:r>
      <w:r w:rsidR="00683593">
        <w:t>and</w:t>
      </w:r>
      <w:r w:rsidRPr="0056634D">
        <w:t xml:space="preserve"> make</w:t>
      </w:r>
      <w:r w:rsidR="00683593">
        <w:t>s</w:t>
      </w:r>
      <w:r w:rsidRPr="0056634D">
        <w:t xml:space="preserve"> supply chain </w:t>
      </w:r>
      <w:r w:rsidR="00683593">
        <w:t xml:space="preserve">a </w:t>
      </w:r>
      <w:r w:rsidRPr="0056634D">
        <w:t>more strategic partner</w:t>
      </w:r>
    </w:p>
    <w:p w14:paraId="675FCFD8" w14:textId="33C40B38" w:rsidR="006C133F" w:rsidRDefault="006C133F" w:rsidP="006A71BE">
      <w:pPr>
        <w:pStyle w:val="BodyArial11pt"/>
        <w:numPr>
          <w:ilvl w:val="0"/>
          <w:numId w:val="27"/>
        </w:numPr>
        <w:spacing w:after="0"/>
      </w:pPr>
      <w:r w:rsidRPr="0056634D">
        <w:t>unlock health care supply chain excellence</w:t>
      </w:r>
      <w:r w:rsidR="00137E17">
        <w:t xml:space="preserve"> and o</w:t>
      </w:r>
      <w:r w:rsidRPr="0056634D">
        <w:t>perate from the intersection of Cost, Quality, and Outcomes (CQO)</w:t>
      </w:r>
    </w:p>
    <w:p w14:paraId="18757D4A" w14:textId="77777777" w:rsidR="00FD28E8" w:rsidRPr="00C7175C" w:rsidRDefault="00FD28E8" w:rsidP="006A71BE">
      <w:pPr>
        <w:pStyle w:val="BodyArial11pt"/>
        <w:spacing w:after="0" w:line="240" w:lineRule="auto"/>
        <w:rPr>
          <w:sz w:val="16"/>
          <w:szCs w:val="16"/>
        </w:rPr>
      </w:pPr>
    </w:p>
    <w:p w14:paraId="02EF2CA1" w14:textId="46FED6CD" w:rsidR="006A71BE" w:rsidRDefault="00FD28E8" w:rsidP="006A71BE">
      <w:pPr>
        <w:pStyle w:val="BodyArial11pt"/>
        <w:spacing w:after="0" w:line="240" w:lineRule="auto"/>
      </w:pPr>
      <w:r>
        <w:t>Suppliers</w:t>
      </w:r>
      <w:r w:rsidR="00C06818">
        <w:t>,</w:t>
      </w:r>
      <w:r>
        <w:t xml:space="preserve"> Distributors</w:t>
      </w:r>
      <w:r w:rsidR="00C06818">
        <w:t>, and Solution Providers</w:t>
      </w:r>
      <w:r>
        <w:t xml:space="preserve"> play an important role in enabling top performance from the hospitals and health care systems they are in partnership with. </w:t>
      </w:r>
      <w:r w:rsidR="00C06818">
        <w:t>Recognition of and support for a standard set of key performance indicators from all stakeholders in the field will allow for stronger relationships and alliances as we, collectively, seek to advance the health care supply chain.</w:t>
      </w:r>
    </w:p>
    <w:p w14:paraId="1A49DC2C" w14:textId="77777777" w:rsidR="00180FD6" w:rsidRPr="0056634D" w:rsidRDefault="00180FD6" w:rsidP="006A71BE">
      <w:pPr>
        <w:pStyle w:val="BodyArial11pt"/>
        <w:spacing w:after="0" w:line="240" w:lineRule="auto"/>
      </w:pPr>
    </w:p>
    <w:p w14:paraId="01C99A77" w14:textId="5C202076" w:rsidR="00AB58C5" w:rsidRPr="000F2363" w:rsidRDefault="000F2363" w:rsidP="00AB58C5">
      <w:pPr>
        <w:jc w:val="both"/>
        <w:rPr>
          <w:rFonts w:ascii="Arial" w:hAnsi="Arial" w:cs="Arial"/>
          <w:b/>
          <w:bCs/>
          <w:u w:val="single"/>
        </w:rPr>
      </w:pPr>
      <w:r w:rsidRPr="000F2363">
        <w:rPr>
          <w:rFonts w:ascii="Arial" w:hAnsi="Arial" w:cs="Arial"/>
          <w:b/>
          <w:bCs/>
          <w:u w:val="single"/>
        </w:rPr>
        <w:t>K</w:t>
      </w:r>
      <w:r>
        <w:rPr>
          <w:rFonts w:ascii="Arial" w:hAnsi="Arial" w:cs="Arial"/>
          <w:b/>
          <w:bCs/>
          <w:u w:val="single"/>
        </w:rPr>
        <w:t>PI</w:t>
      </w:r>
      <w:r w:rsidRPr="000F2363">
        <w:rPr>
          <w:rFonts w:ascii="Arial" w:hAnsi="Arial" w:cs="Arial"/>
          <w:b/>
          <w:bCs/>
          <w:u w:val="single"/>
        </w:rPr>
        <w:t xml:space="preserve"> Analysis Tool (Benchmarking &amp; Comparative Analysis Pilot)</w:t>
      </w:r>
    </w:p>
    <w:p w14:paraId="2E376EF2" w14:textId="77777777" w:rsidR="00AB58C5" w:rsidRPr="007B701A" w:rsidRDefault="00AB58C5" w:rsidP="00AB58C5">
      <w:pPr>
        <w:jc w:val="both"/>
        <w:rPr>
          <w:rFonts w:ascii="Arial" w:hAnsi="Arial" w:cs="Arial"/>
          <w:b/>
          <w:bCs/>
          <w:sz w:val="16"/>
          <w:szCs w:val="16"/>
        </w:rPr>
      </w:pPr>
    </w:p>
    <w:p w14:paraId="7173B2C1" w14:textId="70018BDD" w:rsidR="00B853AC" w:rsidRDefault="00AB58C5" w:rsidP="00474E80">
      <w:pPr>
        <w:spacing w:line="276" w:lineRule="auto"/>
        <w:rPr>
          <w:rFonts w:ascii="Arial" w:hAnsi="Arial" w:cs="Arial"/>
          <w:sz w:val="22"/>
          <w:szCs w:val="22"/>
        </w:rPr>
      </w:pPr>
      <w:r>
        <w:rPr>
          <w:rFonts w:ascii="Arial" w:hAnsi="Arial" w:cs="Arial"/>
          <w:sz w:val="22"/>
          <w:szCs w:val="22"/>
        </w:rPr>
        <w:t>AHRMM</w:t>
      </w:r>
      <w:r w:rsidR="00404AA4">
        <w:rPr>
          <w:rFonts w:ascii="Arial" w:hAnsi="Arial" w:cs="Arial"/>
          <w:sz w:val="22"/>
          <w:szCs w:val="22"/>
        </w:rPr>
        <w:t xml:space="preserve">’s </w:t>
      </w:r>
      <w:r>
        <w:rPr>
          <w:rFonts w:ascii="Arial" w:hAnsi="Arial" w:cs="Arial"/>
          <w:sz w:val="22"/>
          <w:szCs w:val="22"/>
        </w:rPr>
        <w:t>benchmarking pilot allow</w:t>
      </w:r>
      <w:r w:rsidR="00404AA4">
        <w:rPr>
          <w:rFonts w:ascii="Arial" w:hAnsi="Arial" w:cs="Arial"/>
          <w:sz w:val="22"/>
          <w:szCs w:val="22"/>
        </w:rPr>
        <w:t>s</w:t>
      </w:r>
      <w:r>
        <w:rPr>
          <w:rFonts w:ascii="Arial" w:hAnsi="Arial" w:cs="Arial"/>
          <w:sz w:val="22"/>
          <w:szCs w:val="22"/>
        </w:rPr>
        <w:t xml:space="preserve"> hospitals/systems </w:t>
      </w:r>
      <w:r w:rsidR="00C8638F">
        <w:rPr>
          <w:rFonts w:ascii="Arial" w:hAnsi="Arial" w:cs="Arial"/>
          <w:sz w:val="22"/>
          <w:szCs w:val="22"/>
        </w:rPr>
        <w:t xml:space="preserve">to </w:t>
      </w:r>
      <w:r>
        <w:rPr>
          <w:rFonts w:ascii="Arial" w:hAnsi="Arial" w:cs="Arial"/>
          <w:sz w:val="22"/>
          <w:szCs w:val="22"/>
        </w:rPr>
        <w:t xml:space="preserve">measure their own supply chain performance </w:t>
      </w:r>
      <w:r w:rsidR="00C8638F">
        <w:rPr>
          <w:rFonts w:ascii="Arial" w:hAnsi="Arial" w:cs="Arial"/>
          <w:sz w:val="22"/>
          <w:szCs w:val="22"/>
        </w:rPr>
        <w:t>using the AHRMM Keys</w:t>
      </w:r>
      <w:r w:rsidR="00964075">
        <w:rPr>
          <w:rFonts w:ascii="Arial" w:hAnsi="Arial" w:cs="Arial"/>
          <w:sz w:val="22"/>
          <w:szCs w:val="22"/>
        </w:rPr>
        <w:t xml:space="preserve"> and</w:t>
      </w:r>
      <w:r w:rsidR="00C8638F">
        <w:rPr>
          <w:rFonts w:ascii="Arial" w:hAnsi="Arial" w:cs="Arial"/>
          <w:sz w:val="22"/>
          <w:szCs w:val="22"/>
        </w:rPr>
        <w:t xml:space="preserve"> </w:t>
      </w:r>
      <w:r>
        <w:rPr>
          <w:rFonts w:ascii="Arial" w:hAnsi="Arial" w:cs="Arial"/>
          <w:sz w:val="22"/>
          <w:szCs w:val="22"/>
        </w:rPr>
        <w:t xml:space="preserve">compare their performance to other hospitals and systems of similar size and setting. The benchmarking platform, KPI Works, is a powerful tool for visual analysis and reporting. </w:t>
      </w:r>
      <w:r w:rsidR="00B853AC">
        <w:rPr>
          <w:rFonts w:ascii="Arial" w:hAnsi="Arial" w:cs="Arial"/>
          <w:sz w:val="22"/>
          <w:szCs w:val="22"/>
        </w:rPr>
        <w:t>Quick facts:</w:t>
      </w:r>
    </w:p>
    <w:p w14:paraId="31F45199" w14:textId="081587F2" w:rsidR="00AB58C5" w:rsidRDefault="00AB58C5" w:rsidP="00B853AC">
      <w:pPr>
        <w:pStyle w:val="ListParagraph"/>
        <w:numPr>
          <w:ilvl w:val="0"/>
          <w:numId w:val="28"/>
        </w:numPr>
        <w:spacing w:line="276" w:lineRule="auto"/>
        <w:rPr>
          <w:rFonts w:ascii="Arial" w:hAnsi="Arial" w:cs="Arial"/>
          <w:sz w:val="22"/>
          <w:szCs w:val="22"/>
        </w:rPr>
      </w:pPr>
      <w:r w:rsidRPr="00B853AC">
        <w:rPr>
          <w:rFonts w:ascii="Arial" w:hAnsi="Arial" w:cs="Arial"/>
          <w:sz w:val="22"/>
          <w:szCs w:val="22"/>
        </w:rPr>
        <w:t>The pilot is free and open to any hospital or system – one does not need to be an AHRMM member to access the Keys or use the benchmarking tool.</w:t>
      </w:r>
    </w:p>
    <w:p w14:paraId="3497E53B" w14:textId="77777777" w:rsidR="00A235BF" w:rsidRDefault="00A235BF" w:rsidP="00A235BF">
      <w:pPr>
        <w:pStyle w:val="ListParagraph"/>
        <w:numPr>
          <w:ilvl w:val="0"/>
          <w:numId w:val="28"/>
        </w:numPr>
        <w:spacing w:line="276" w:lineRule="auto"/>
        <w:rPr>
          <w:rFonts w:ascii="Arial" w:hAnsi="Arial" w:cs="Arial"/>
          <w:sz w:val="22"/>
          <w:szCs w:val="22"/>
        </w:rPr>
      </w:pPr>
      <w:r>
        <w:rPr>
          <w:rFonts w:ascii="Arial" w:hAnsi="Arial" w:cs="Arial"/>
          <w:sz w:val="22"/>
          <w:szCs w:val="22"/>
        </w:rPr>
        <w:t xml:space="preserve">KPI Works is intuitive and user-friendly; uploading data using the predefined Excel template is a quick and simple process. </w:t>
      </w:r>
    </w:p>
    <w:p w14:paraId="2598D436" w14:textId="59084CD4" w:rsidR="00B853AC" w:rsidRDefault="0049357B" w:rsidP="00B853AC">
      <w:pPr>
        <w:pStyle w:val="ListParagraph"/>
        <w:numPr>
          <w:ilvl w:val="0"/>
          <w:numId w:val="28"/>
        </w:numPr>
        <w:spacing w:line="276" w:lineRule="auto"/>
        <w:rPr>
          <w:rFonts w:ascii="Arial" w:hAnsi="Arial" w:cs="Arial"/>
          <w:sz w:val="22"/>
          <w:szCs w:val="22"/>
        </w:rPr>
      </w:pPr>
      <w:r>
        <w:rPr>
          <w:rFonts w:ascii="Arial" w:hAnsi="Arial" w:cs="Arial"/>
          <w:sz w:val="22"/>
          <w:szCs w:val="22"/>
        </w:rPr>
        <w:t>Users</w:t>
      </w:r>
      <w:r w:rsidR="00B853AC" w:rsidRPr="00B853AC">
        <w:rPr>
          <w:rFonts w:ascii="Arial" w:hAnsi="Arial" w:cs="Arial"/>
          <w:sz w:val="22"/>
          <w:szCs w:val="22"/>
        </w:rPr>
        <w:t xml:space="preserve"> are not required to enter data for all 29 Keys; </w:t>
      </w:r>
      <w:r w:rsidR="00A235BF">
        <w:rPr>
          <w:rFonts w:ascii="Arial" w:hAnsi="Arial" w:cs="Arial"/>
          <w:sz w:val="22"/>
          <w:szCs w:val="22"/>
        </w:rPr>
        <w:t>start by</w:t>
      </w:r>
      <w:r w:rsidR="00B853AC" w:rsidRPr="00B853AC">
        <w:rPr>
          <w:rFonts w:ascii="Arial" w:hAnsi="Arial" w:cs="Arial"/>
          <w:sz w:val="22"/>
          <w:szCs w:val="22"/>
        </w:rPr>
        <w:t xml:space="preserve"> </w:t>
      </w:r>
      <w:r w:rsidR="00B853AC">
        <w:rPr>
          <w:rFonts w:ascii="Arial" w:hAnsi="Arial" w:cs="Arial"/>
          <w:sz w:val="22"/>
          <w:szCs w:val="22"/>
        </w:rPr>
        <w:t>uploading data for just</w:t>
      </w:r>
      <w:r w:rsidR="00B853AC" w:rsidRPr="00B853AC">
        <w:rPr>
          <w:rFonts w:ascii="Arial" w:hAnsi="Arial" w:cs="Arial"/>
          <w:sz w:val="22"/>
          <w:szCs w:val="22"/>
        </w:rPr>
        <w:t xml:space="preserve"> one or two KPIs</w:t>
      </w:r>
      <w:r w:rsidR="00A235BF">
        <w:rPr>
          <w:rFonts w:ascii="Arial" w:hAnsi="Arial" w:cs="Arial"/>
          <w:sz w:val="22"/>
          <w:szCs w:val="22"/>
        </w:rPr>
        <w:t>!</w:t>
      </w:r>
    </w:p>
    <w:p w14:paraId="4B3B7440" w14:textId="47C4B88B" w:rsidR="007B701A" w:rsidRPr="0094658B" w:rsidRDefault="007B701A" w:rsidP="007B701A">
      <w:pPr>
        <w:pStyle w:val="ListParagraph"/>
        <w:numPr>
          <w:ilvl w:val="0"/>
          <w:numId w:val="28"/>
        </w:numPr>
        <w:spacing w:line="276" w:lineRule="auto"/>
        <w:rPr>
          <w:rFonts w:ascii="Arial" w:hAnsi="Arial" w:cs="Arial"/>
          <w:b/>
          <w:bCs/>
          <w:sz w:val="22"/>
          <w:szCs w:val="22"/>
        </w:rPr>
      </w:pPr>
      <w:r w:rsidRPr="007B701A">
        <w:rPr>
          <w:rFonts w:ascii="Arial" w:hAnsi="Arial" w:cs="Arial"/>
          <w:sz w:val="22"/>
          <w:szCs w:val="22"/>
        </w:rPr>
        <w:t xml:space="preserve">Interested parties can schedule a demo by contacting </w:t>
      </w:r>
      <w:hyperlink r:id="rId7" w:history="1">
        <w:r w:rsidRPr="007B701A">
          <w:rPr>
            <w:rStyle w:val="Hyperlink"/>
            <w:rFonts w:ascii="Arial" w:hAnsi="Arial" w:cs="Arial"/>
            <w:sz w:val="22"/>
            <w:szCs w:val="22"/>
          </w:rPr>
          <w:t>ahrmm@aha.org</w:t>
        </w:r>
      </w:hyperlink>
      <w:r w:rsidRPr="007B701A">
        <w:rPr>
          <w:rFonts w:ascii="Arial" w:hAnsi="Arial" w:cs="Arial"/>
          <w:sz w:val="22"/>
          <w:szCs w:val="22"/>
        </w:rPr>
        <w:t xml:space="preserve"> or sign up directly for the pilot at </w:t>
      </w:r>
      <w:hyperlink r:id="rId8" w:history="1">
        <w:r w:rsidRPr="007B701A">
          <w:rPr>
            <w:rStyle w:val="Hyperlink"/>
            <w:rFonts w:ascii="Arial" w:hAnsi="Arial" w:cs="Arial"/>
            <w:sz w:val="22"/>
            <w:szCs w:val="22"/>
          </w:rPr>
          <w:t>https://kpiworks.com/projects/ahrmm/</w:t>
        </w:r>
      </w:hyperlink>
      <w:r w:rsidRPr="007B701A">
        <w:rPr>
          <w:rFonts w:ascii="Arial" w:hAnsi="Arial" w:cs="Arial"/>
          <w:sz w:val="22"/>
          <w:szCs w:val="22"/>
        </w:rPr>
        <w:t xml:space="preserve">. </w:t>
      </w:r>
    </w:p>
    <w:p w14:paraId="60E8806A" w14:textId="77777777" w:rsidR="0094658B" w:rsidRPr="0094658B" w:rsidRDefault="0094658B" w:rsidP="0094658B">
      <w:pPr>
        <w:spacing w:line="276" w:lineRule="auto"/>
        <w:rPr>
          <w:rFonts w:ascii="Arial" w:hAnsi="Arial" w:cs="Arial"/>
          <w:b/>
          <w:bCs/>
          <w:sz w:val="6"/>
          <w:szCs w:val="6"/>
        </w:rPr>
      </w:pPr>
    </w:p>
    <w:p w14:paraId="38F75F1C" w14:textId="77A20D9D" w:rsidR="00AB58C5" w:rsidRPr="00A235BF" w:rsidRDefault="00AB58C5" w:rsidP="00474E80">
      <w:pPr>
        <w:spacing w:line="276" w:lineRule="auto"/>
        <w:rPr>
          <w:rFonts w:ascii="Arial" w:hAnsi="Arial" w:cs="Arial"/>
          <w:b/>
          <w:bCs/>
          <w:sz w:val="22"/>
          <w:szCs w:val="22"/>
        </w:rPr>
      </w:pPr>
      <w:r w:rsidRPr="00A235BF">
        <w:rPr>
          <w:rFonts w:ascii="Arial" w:hAnsi="Arial" w:cs="Arial"/>
          <w:b/>
          <w:bCs/>
          <w:sz w:val="22"/>
          <w:szCs w:val="22"/>
        </w:rPr>
        <w:t>The more organizations that participate, the more robust the data, reports, and tool</w:t>
      </w:r>
      <w:r w:rsidR="00F911A2" w:rsidRPr="00A235BF">
        <w:rPr>
          <w:rFonts w:ascii="Arial" w:hAnsi="Arial" w:cs="Arial"/>
          <w:b/>
          <w:bCs/>
          <w:sz w:val="22"/>
          <w:szCs w:val="22"/>
        </w:rPr>
        <w:t>s</w:t>
      </w:r>
      <w:r w:rsidRPr="00A235BF">
        <w:rPr>
          <w:rFonts w:ascii="Arial" w:hAnsi="Arial" w:cs="Arial"/>
          <w:b/>
          <w:bCs/>
          <w:sz w:val="22"/>
          <w:szCs w:val="22"/>
        </w:rPr>
        <w:t xml:space="preserve"> become. </w:t>
      </w:r>
      <w:r w:rsidR="00E030E8">
        <w:rPr>
          <w:rFonts w:ascii="Arial" w:hAnsi="Arial" w:cs="Arial"/>
          <w:sz w:val="22"/>
          <w:szCs w:val="22"/>
        </w:rPr>
        <w:t xml:space="preserve">AHRMM plans to continue to expand the Keys and welcomes feedback on existing KPIs and ideas </w:t>
      </w:r>
      <w:r w:rsidR="000F49EF">
        <w:rPr>
          <w:rFonts w:ascii="Arial" w:hAnsi="Arial" w:cs="Arial"/>
          <w:sz w:val="22"/>
          <w:szCs w:val="22"/>
        </w:rPr>
        <w:t xml:space="preserve">for </w:t>
      </w:r>
      <w:r w:rsidR="00E030E8">
        <w:rPr>
          <w:rFonts w:ascii="Arial" w:hAnsi="Arial" w:cs="Arial"/>
          <w:sz w:val="22"/>
          <w:szCs w:val="22"/>
        </w:rPr>
        <w:t xml:space="preserve">other metrics that would be valuable to the field. </w:t>
      </w:r>
      <w:r w:rsidR="00DE4E6F">
        <w:rPr>
          <w:rFonts w:ascii="Arial" w:hAnsi="Arial" w:cs="Arial"/>
          <w:sz w:val="22"/>
          <w:szCs w:val="22"/>
        </w:rPr>
        <w:t>P</w:t>
      </w:r>
      <w:r w:rsidR="000F49EF">
        <w:rPr>
          <w:rFonts w:ascii="Arial" w:hAnsi="Arial" w:cs="Arial"/>
          <w:sz w:val="22"/>
          <w:szCs w:val="22"/>
        </w:rPr>
        <w:t xml:space="preserve">rovide input directly at ahrmm.org/keys or email </w:t>
      </w:r>
      <w:hyperlink r:id="rId9" w:history="1">
        <w:r w:rsidR="000F49EF" w:rsidRPr="006834D2">
          <w:rPr>
            <w:rStyle w:val="Hyperlink"/>
            <w:rFonts w:ascii="Arial" w:hAnsi="Arial" w:cs="Arial"/>
            <w:sz w:val="22"/>
            <w:szCs w:val="22"/>
          </w:rPr>
          <w:t>ahrmm@aha.org</w:t>
        </w:r>
      </w:hyperlink>
      <w:r w:rsidR="000F49EF">
        <w:rPr>
          <w:rFonts w:ascii="Arial" w:hAnsi="Arial" w:cs="Arial"/>
          <w:sz w:val="22"/>
          <w:szCs w:val="22"/>
        </w:rPr>
        <w:t xml:space="preserve">. </w:t>
      </w:r>
      <w:r>
        <w:rPr>
          <w:rFonts w:ascii="Arial" w:hAnsi="Arial" w:cs="Arial"/>
          <w:b/>
          <w:bCs/>
        </w:rPr>
        <w:br w:type="page"/>
      </w:r>
    </w:p>
    <w:p w14:paraId="25CA720C" w14:textId="77777777" w:rsidR="00A235BF" w:rsidRDefault="00A235BF" w:rsidP="00AB58C5">
      <w:pPr>
        <w:jc w:val="center"/>
        <w:rPr>
          <w:rFonts w:ascii="Arial" w:hAnsi="Arial" w:cs="Arial"/>
          <w:b/>
          <w:bCs/>
          <w:u w:val="single"/>
        </w:rPr>
      </w:pPr>
    </w:p>
    <w:p w14:paraId="4A36FC92" w14:textId="77777777" w:rsidR="00A235BF" w:rsidRDefault="00A235BF" w:rsidP="00AB58C5">
      <w:pPr>
        <w:jc w:val="center"/>
        <w:rPr>
          <w:rFonts w:ascii="Arial" w:hAnsi="Arial" w:cs="Arial"/>
          <w:b/>
          <w:bCs/>
          <w:u w:val="single"/>
        </w:rPr>
      </w:pPr>
    </w:p>
    <w:p w14:paraId="5456DFD2" w14:textId="6286033C" w:rsidR="00DA7C7F" w:rsidRPr="00474E80" w:rsidRDefault="00DA7C7F" w:rsidP="00AB58C5">
      <w:pPr>
        <w:jc w:val="center"/>
        <w:rPr>
          <w:rFonts w:ascii="Arial" w:hAnsi="Arial" w:cs="Arial"/>
          <w:b/>
          <w:bCs/>
          <w:u w:val="single"/>
        </w:rPr>
      </w:pPr>
      <w:r w:rsidRPr="00474E80">
        <w:rPr>
          <w:rFonts w:ascii="Arial" w:hAnsi="Arial" w:cs="Arial"/>
          <w:b/>
          <w:bCs/>
          <w:u w:val="single"/>
        </w:rPr>
        <w:t>29 AHRMM Keys for Supply Chain Excellence</w:t>
      </w:r>
    </w:p>
    <w:p w14:paraId="23D55189" w14:textId="77777777" w:rsidR="00DA7C7F" w:rsidRPr="00DA7C7F" w:rsidRDefault="00DA7C7F" w:rsidP="00DA7C7F">
      <w:pPr>
        <w:rPr>
          <w:rFonts w:ascii="Arial" w:hAnsi="Arial" w:cs="Arial"/>
          <w:b/>
          <w:bCs/>
          <w:sz w:val="22"/>
          <w:szCs w:val="22"/>
        </w:rPr>
      </w:pPr>
    </w:p>
    <w:p w14:paraId="49A5AADE" w14:textId="77777777" w:rsidR="00DA7C7F" w:rsidRPr="00DA7C7F" w:rsidRDefault="00DA7C7F" w:rsidP="00DA7C7F">
      <w:pPr>
        <w:rPr>
          <w:rFonts w:ascii="Arial" w:hAnsi="Arial" w:cs="Arial"/>
          <w:sz w:val="22"/>
          <w:szCs w:val="22"/>
        </w:rPr>
      </w:pPr>
      <w:r w:rsidRPr="00DA7C7F">
        <w:rPr>
          <w:rFonts w:ascii="Arial" w:hAnsi="Arial" w:cs="Arial"/>
          <w:b/>
          <w:bCs/>
          <w:sz w:val="22"/>
          <w:szCs w:val="22"/>
        </w:rPr>
        <w:t>Finance</w:t>
      </w:r>
      <w:r w:rsidRPr="00DA7C7F">
        <w:rPr>
          <w:rFonts w:ascii="Arial" w:hAnsi="Arial" w:cs="Arial"/>
          <w:sz w:val="22"/>
          <w:szCs w:val="22"/>
        </w:rPr>
        <w:br/>
        <w:t>Supply Accounts Payable (AP) Days</w:t>
      </w:r>
    </w:p>
    <w:p w14:paraId="7398E608" w14:textId="77777777" w:rsidR="00DA7C7F" w:rsidRPr="00DA7C7F" w:rsidRDefault="00DA7C7F" w:rsidP="00DA7C7F">
      <w:pPr>
        <w:rPr>
          <w:rFonts w:ascii="Arial" w:hAnsi="Arial" w:cs="Arial"/>
          <w:sz w:val="22"/>
          <w:szCs w:val="22"/>
        </w:rPr>
      </w:pPr>
      <w:r w:rsidRPr="00DA7C7F">
        <w:rPr>
          <w:rFonts w:ascii="Arial" w:hAnsi="Arial" w:cs="Arial"/>
          <w:sz w:val="22"/>
          <w:szCs w:val="22"/>
        </w:rPr>
        <w:t>Supply Expense Per Case Mix Index (CMI) Adjusted Discharge</w:t>
      </w:r>
    </w:p>
    <w:p w14:paraId="4BBDA383" w14:textId="77777777" w:rsidR="00DA7C7F" w:rsidRPr="00DA7C7F" w:rsidRDefault="00DA7C7F" w:rsidP="00DA7C7F">
      <w:pPr>
        <w:rPr>
          <w:rFonts w:ascii="Arial" w:hAnsi="Arial" w:cs="Arial"/>
          <w:sz w:val="22"/>
          <w:szCs w:val="22"/>
        </w:rPr>
      </w:pPr>
      <w:r w:rsidRPr="00DA7C7F">
        <w:rPr>
          <w:rFonts w:ascii="Arial" w:hAnsi="Arial" w:cs="Arial"/>
          <w:sz w:val="22"/>
          <w:szCs w:val="22"/>
        </w:rPr>
        <w:t>Supply Expense as Percent of Net Patient Revenue</w:t>
      </w:r>
    </w:p>
    <w:p w14:paraId="4536B3ED" w14:textId="77777777" w:rsidR="00DA7C7F" w:rsidRPr="00DA7C7F" w:rsidRDefault="00DA7C7F" w:rsidP="00DA7C7F">
      <w:pPr>
        <w:rPr>
          <w:rFonts w:ascii="Arial" w:hAnsi="Arial" w:cs="Arial"/>
          <w:sz w:val="22"/>
          <w:szCs w:val="22"/>
        </w:rPr>
      </w:pPr>
      <w:r w:rsidRPr="00DA7C7F">
        <w:rPr>
          <w:rFonts w:ascii="Arial" w:hAnsi="Arial" w:cs="Arial"/>
          <w:sz w:val="22"/>
          <w:szCs w:val="22"/>
        </w:rPr>
        <w:t>Spend Under Management (SUM)</w:t>
      </w:r>
    </w:p>
    <w:p w14:paraId="5EA1750B" w14:textId="77777777" w:rsidR="00DA7C7F" w:rsidRPr="00DA7C7F" w:rsidRDefault="00DA7C7F" w:rsidP="00DA7C7F">
      <w:pPr>
        <w:rPr>
          <w:rFonts w:ascii="Arial" w:hAnsi="Arial" w:cs="Arial"/>
          <w:sz w:val="22"/>
          <w:szCs w:val="22"/>
        </w:rPr>
      </w:pPr>
      <w:r w:rsidRPr="00DA7C7F">
        <w:rPr>
          <w:rFonts w:ascii="Arial" w:hAnsi="Arial" w:cs="Arial"/>
          <w:sz w:val="22"/>
          <w:szCs w:val="22"/>
        </w:rPr>
        <w:t>Inventory Turns</w:t>
      </w:r>
    </w:p>
    <w:p w14:paraId="7314210D" w14:textId="77777777" w:rsidR="00DA7C7F" w:rsidRPr="00DA7C7F" w:rsidRDefault="00DA7C7F" w:rsidP="00DA7C7F">
      <w:pPr>
        <w:rPr>
          <w:rFonts w:ascii="Arial" w:hAnsi="Arial" w:cs="Arial"/>
          <w:sz w:val="22"/>
          <w:szCs w:val="22"/>
        </w:rPr>
      </w:pPr>
      <w:r w:rsidRPr="00DA7C7F">
        <w:rPr>
          <w:rFonts w:ascii="Arial" w:hAnsi="Arial" w:cs="Arial"/>
          <w:sz w:val="22"/>
          <w:szCs w:val="22"/>
        </w:rPr>
        <w:t>Supply Chain Labor Expense Per Case Mix Index (CMI) Adjusted Discharge</w:t>
      </w:r>
    </w:p>
    <w:p w14:paraId="6644EBCD" w14:textId="77777777" w:rsidR="00DA7C7F" w:rsidRPr="00DA7C7F" w:rsidRDefault="00DA7C7F" w:rsidP="00DA7C7F">
      <w:pPr>
        <w:rPr>
          <w:rFonts w:ascii="Arial" w:hAnsi="Arial" w:cs="Arial"/>
          <w:sz w:val="22"/>
          <w:szCs w:val="22"/>
        </w:rPr>
      </w:pPr>
    </w:p>
    <w:p w14:paraId="7D170FE1" w14:textId="77777777" w:rsidR="00DA7C7F" w:rsidRPr="00DA7C7F" w:rsidRDefault="00DA7C7F" w:rsidP="00DA7C7F">
      <w:pPr>
        <w:rPr>
          <w:rFonts w:ascii="Arial" w:hAnsi="Arial" w:cs="Arial"/>
          <w:b/>
          <w:bCs/>
          <w:sz w:val="22"/>
          <w:szCs w:val="22"/>
        </w:rPr>
      </w:pPr>
      <w:r w:rsidRPr="00DA7C7F">
        <w:rPr>
          <w:rFonts w:ascii="Arial" w:hAnsi="Arial" w:cs="Arial"/>
          <w:b/>
          <w:bCs/>
          <w:sz w:val="22"/>
          <w:szCs w:val="22"/>
        </w:rPr>
        <w:t>Operations</w:t>
      </w:r>
    </w:p>
    <w:p w14:paraId="78C926F7" w14:textId="77777777" w:rsidR="00DA7C7F" w:rsidRPr="00DA7C7F" w:rsidRDefault="00DA7C7F" w:rsidP="00DA7C7F">
      <w:pPr>
        <w:rPr>
          <w:rFonts w:ascii="Arial" w:hAnsi="Arial" w:cs="Arial"/>
          <w:sz w:val="22"/>
          <w:szCs w:val="22"/>
        </w:rPr>
      </w:pPr>
      <w:r w:rsidRPr="00DA7C7F">
        <w:rPr>
          <w:rFonts w:ascii="Arial" w:hAnsi="Arial" w:cs="Arial"/>
          <w:sz w:val="22"/>
          <w:szCs w:val="22"/>
        </w:rPr>
        <w:t>Perfect Order-Operations</w:t>
      </w:r>
    </w:p>
    <w:p w14:paraId="57E8D83A" w14:textId="77777777" w:rsidR="00DA7C7F" w:rsidRPr="00DA7C7F" w:rsidRDefault="00DA7C7F" w:rsidP="00DA7C7F">
      <w:pPr>
        <w:rPr>
          <w:rFonts w:ascii="Arial" w:hAnsi="Arial" w:cs="Arial"/>
          <w:sz w:val="22"/>
          <w:szCs w:val="22"/>
        </w:rPr>
      </w:pPr>
      <w:r w:rsidRPr="00DA7C7F">
        <w:rPr>
          <w:rFonts w:ascii="Arial" w:hAnsi="Arial" w:cs="Arial"/>
          <w:sz w:val="22"/>
          <w:szCs w:val="22"/>
        </w:rPr>
        <w:t>Total Suppliers Per $1M Non-Labor Supply Expense</w:t>
      </w:r>
    </w:p>
    <w:p w14:paraId="1ABC04B6" w14:textId="77777777" w:rsidR="00DA7C7F" w:rsidRPr="00DA7C7F" w:rsidRDefault="00DA7C7F" w:rsidP="00DA7C7F">
      <w:pPr>
        <w:rPr>
          <w:rFonts w:ascii="Arial" w:hAnsi="Arial" w:cs="Arial"/>
          <w:sz w:val="22"/>
          <w:szCs w:val="22"/>
        </w:rPr>
      </w:pPr>
      <w:r w:rsidRPr="00DA7C7F">
        <w:rPr>
          <w:rFonts w:ascii="Arial" w:hAnsi="Arial" w:cs="Arial"/>
          <w:sz w:val="22"/>
          <w:szCs w:val="22"/>
        </w:rPr>
        <w:t>Percentage of Purchase Order Lines with Expedited Shipping Costs</w:t>
      </w:r>
    </w:p>
    <w:p w14:paraId="3A0D7337" w14:textId="77777777" w:rsidR="00DA7C7F" w:rsidRPr="00DA7C7F" w:rsidRDefault="00DA7C7F" w:rsidP="00DA7C7F">
      <w:pPr>
        <w:rPr>
          <w:rFonts w:ascii="Arial" w:hAnsi="Arial" w:cs="Arial"/>
          <w:sz w:val="22"/>
          <w:szCs w:val="22"/>
        </w:rPr>
      </w:pPr>
      <w:r w:rsidRPr="00DA7C7F">
        <w:rPr>
          <w:rFonts w:ascii="Arial" w:hAnsi="Arial" w:cs="Arial"/>
          <w:sz w:val="22"/>
          <w:szCs w:val="22"/>
        </w:rPr>
        <w:t xml:space="preserve">Supply Chain FTEs Per $1M in Total Non-Labor Supply Expense </w:t>
      </w:r>
    </w:p>
    <w:p w14:paraId="3109C831" w14:textId="77777777" w:rsidR="00DA7C7F" w:rsidRPr="00DA7C7F" w:rsidRDefault="00DA7C7F" w:rsidP="00DA7C7F">
      <w:pPr>
        <w:rPr>
          <w:rFonts w:ascii="Arial" w:hAnsi="Arial" w:cs="Arial"/>
          <w:sz w:val="22"/>
          <w:szCs w:val="22"/>
        </w:rPr>
      </w:pPr>
    </w:p>
    <w:p w14:paraId="5F51D704" w14:textId="77777777" w:rsidR="00DA7C7F" w:rsidRPr="00DA7C7F" w:rsidRDefault="00DA7C7F" w:rsidP="00DA7C7F">
      <w:pPr>
        <w:rPr>
          <w:rFonts w:ascii="Arial" w:hAnsi="Arial" w:cs="Arial"/>
          <w:b/>
          <w:bCs/>
          <w:sz w:val="22"/>
          <w:szCs w:val="22"/>
        </w:rPr>
      </w:pPr>
      <w:r w:rsidRPr="00DA7C7F">
        <w:rPr>
          <w:rFonts w:ascii="Arial" w:hAnsi="Arial" w:cs="Arial"/>
          <w:b/>
          <w:bCs/>
          <w:sz w:val="22"/>
          <w:szCs w:val="22"/>
        </w:rPr>
        <w:t>Patient Safety</w:t>
      </w:r>
    </w:p>
    <w:p w14:paraId="61B29EC6" w14:textId="77777777" w:rsidR="00DA7C7F" w:rsidRPr="00DA7C7F" w:rsidRDefault="00DA7C7F" w:rsidP="00DA7C7F">
      <w:pPr>
        <w:rPr>
          <w:rFonts w:ascii="Arial" w:hAnsi="Arial" w:cs="Arial"/>
          <w:sz w:val="22"/>
          <w:szCs w:val="22"/>
        </w:rPr>
      </w:pPr>
      <w:r w:rsidRPr="00DA7C7F">
        <w:rPr>
          <w:rFonts w:ascii="Arial" w:hAnsi="Arial" w:cs="Arial"/>
          <w:sz w:val="22"/>
          <w:szCs w:val="22"/>
        </w:rPr>
        <w:t>Expired Products as a Percentage of Total Number of On-Hand Products in Inventory</w:t>
      </w:r>
    </w:p>
    <w:p w14:paraId="1C820878" w14:textId="77777777" w:rsidR="00DA7C7F" w:rsidRPr="00DA7C7F" w:rsidRDefault="00DA7C7F" w:rsidP="00DA7C7F">
      <w:pPr>
        <w:rPr>
          <w:rFonts w:ascii="Arial" w:hAnsi="Arial" w:cs="Arial"/>
          <w:sz w:val="22"/>
          <w:szCs w:val="22"/>
        </w:rPr>
      </w:pPr>
      <w:r w:rsidRPr="00DA7C7F">
        <w:rPr>
          <w:rFonts w:ascii="Arial" w:hAnsi="Arial" w:cs="Arial"/>
          <w:sz w:val="22"/>
          <w:szCs w:val="22"/>
        </w:rPr>
        <w:t>Recall Management – Closed Volume Percentage Rate</w:t>
      </w:r>
    </w:p>
    <w:p w14:paraId="438BA4B5" w14:textId="77777777" w:rsidR="00DA7C7F" w:rsidRPr="00DA7C7F" w:rsidRDefault="00DA7C7F" w:rsidP="00DA7C7F">
      <w:pPr>
        <w:rPr>
          <w:rFonts w:ascii="Arial" w:hAnsi="Arial" w:cs="Arial"/>
          <w:sz w:val="22"/>
          <w:szCs w:val="22"/>
        </w:rPr>
      </w:pPr>
      <w:r w:rsidRPr="00DA7C7F">
        <w:rPr>
          <w:rFonts w:ascii="Arial" w:hAnsi="Arial" w:cs="Arial"/>
          <w:sz w:val="22"/>
          <w:szCs w:val="22"/>
        </w:rPr>
        <w:t>Recall Management – Delayed Recalls Percentage Rate</w:t>
      </w:r>
    </w:p>
    <w:p w14:paraId="5F3A87AC" w14:textId="77777777" w:rsidR="00DA7C7F" w:rsidRPr="00DA7C7F" w:rsidRDefault="00DA7C7F" w:rsidP="00DA7C7F">
      <w:pPr>
        <w:rPr>
          <w:rFonts w:ascii="Arial" w:hAnsi="Arial" w:cs="Arial"/>
          <w:sz w:val="22"/>
          <w:szCs w:val="22"/>
        </w:rPr>
      </w:pPr>
    </w:p>
    <w:p w14:paraId="6373BC1B" w14:textId="77777777" w:rsidR="00DA7C7F" w:rsidRPr="00DA7C7F" w:rsidRDefault="00DA7C7F" w:rsidP="00DA7C7F">
      <w:pPr>
        <w:rPr>
          <w:rFonts w:ascii="Arial" w:hAnsi="Arial" w:cs="Arial"/>
          <w:b/>
          <w:bCs/>
          <w:sz w:val="22"/>
          <w:szCs w:val="22"/>
        </w:rPr>
      </w:pPr>
      <w:r w:rsidRPr="00DA7C7F">
        <w:rPr>
          <w:rFonts w:ascii="Arial" w:hAnsi="Arial" w:cs="Arial"/>
          <w:b/>
          <w:bCs/>
          <w:sz w:val="22"/>
          <w:szCs w:val="22"/>
        </w:rPr>
        <w:t>Resiliency</w:t>
      </w:r>
    </w:p>
    <w:p w14:paraId="6A0443DA" w14:textId="77777777" w:rsidR="00DA7C7F" w:rsidRPr="00DA7C7F" w:rsidRDefault="00DA7C7F" w:rsidP="00DA7C7F">
      <w:pPr>
        <w:rPr>
          <w:rFonts w:ascii="Arial" w:hAnsi="Arial" w:cs="Arial"/>
          <w:sz w:val="22"/>
          <w:szCs w:val="22"/>
        </w:rPr>
      </w:pPr>
      <w:r w:rsidRPr="00DA7C7F">
        <w:rPr>
          <w:rFonts w:ascii="Arial" w:hAnsi="Arial" w:cs="Arial"/>
          <w:sz w:val="22"/>
          <w:szCs w:val="22"/>
        </w:rPr>
        <w:t>Internal Requisition and Order Fill Percentage Rate</w:t>
      </w:r>
    </w:p>
    <w:p w14:paraId="40ABFF8D" w14:textId="77777777" w:rsidR="00DA7C7F" w:rsidRPr="00DA7C7F" w:rsidRDefault="00DA7C7F" w:rsidP="00DA7C7F">
      <w:pPr>
        <w:rPr>
          <w:rFonts w:ascii="Arial" w:hAnsi="Arial" w:cs="Arial"/>
          <w:sz w:val="22"/>
          <w:szCs w:val="22"/>
        </w:rPr>
      </w:pPr>
      <w:r w:rsidRPr="00DA7C7F">
        <w:rPr>
          <w:rFonts w:ascii="Arial" w:hAnsi="Arial" w:cs="Arial"/>
          <w:sz w:val="22"/>
          <w:szCs w:val="22"/>
        </w:rPr>
        <w:t>Primary Distributor Backorder Percentage Rate</w:t>
      </w:r>
    </w:p>
    <w:p w14:paraId="217799A5" w14:textId="77777777" w:rsidR="00DA7C7F" w:rsidRPr="00DA7C7F" w:rsidRDefault="00DA7C7F" w:rsidP="00DA7C7F">
      <w:pPr>
        <w:rPr>
          <w:rFonts w:ascii="Arial" w:hAnsi="Arial" w:cs="Arial"/>
          <w:sz w:val="22"/>
          <w:szCs w:val="22"/>
        </w:rPr>
      </w:pPr>
      <w:r w:rsidRPr="00DA7C7F">
        <w:rPr>
          <w:rFonts w:ascii="Arial" w:hAnsi="Arial" w:cs="Arial"/>
          <w:sz w:val="22"/>
          <w:szCs w:val="22"/>
        </w:rPr>
        <w:t>Percentage of Items Stored in the Item Master with Identified Substitutes</w:t>
      </w:r>
    </w:p>
    <w:p w14:paraId="044E051E" w14:textId="77777777" w:rsidR="00DA7C7F" w:rsidRPr="00DA7C7F" w:rsidRDefault="00DA7C7F" w:rsidP="00DA7C7F">
      <w:pPr>
        <w:rPr>
          <w:rFonts w:ascii="Arial" w:hAnsi="Arial" w:cs="Arial"/>
          <w:sz w:val="22"/>
          <w:szCs w:val="22"/>
        </w:rPr>
      </w:pPr>
      <w:r w:rsidRPr="00DA7C7F">
        <w:rPr>
          <w:rFonts w:ascii="Arial" w:hAnsi="Arial" w:cs="Arial"/>
          <w:sz w:val="22"/>
          <w:szCs w:val="22"/>
        </w:rPr>
        <w:t>Primary Distributor Fill Percentage Rate</w:t>
      </w:r>
    </w:p>
    <w:p w14:paraId="40270FE3" w14:textId="77777777" w:rsidR="00DA7C7F" w:rsidRPr="00DA7C7F" w:rsidRDefault="00DA7C7F" w:rsidP="00DA7C7F">
      <w:pPr>
        <w:rPr>
          <w:rFonts w:ascii="Arial" w:hAnsi="Arial" w:cs="Arial"/>
          <w:sz w:val="22"/>
          <w:szCs w:val="22"/>
        </w:rPr>
      </w:pPr>
      <w:r w:rsidRPr="00DA7C7F">
        <w:rPr>
          <w:rFonts w:ascii="Arial" w:hAnsi="Arial" w:cs="Arial"/>
          <w:sz w:val="22"/>
          <w:szCs w:val="22"/>
        </w:rPr>
        <w:t>Non-Labor Supply Expense Per Case Mix Index (CMI) Adjusted Patient Days (APD)</w:t>
      </w:r>
    </w:p>
    <w:p w14:paraId="359955F3" w14:textId="77777777" w:rsidR="00DA7C7F" w:rsidRPr="00DA7C7F" w:rsidRDefault="00DA7C7F" w:rsidP="00DA7C7F">
      <w:pPr>
        <w:rPr>
          <w:rFonts w:ascii="Arial" w:hAnsi="Arial" w:cs="Arial"/>
          <w:b/>
          <w:bCs/>
          <w:sz w:val="22"/>
          <w:szCs w:val="22"/>
        </w:rPr>
      </w:pPr>
    </w:p>
    <w:p w14:paraId="568326FD" w14:textId="4E0BA934" w:rsidR="00DA7C7F" w:rsidRPr="00DA7C7F" w:rsidRDefault="00DA7C7F" w:rsidP="00DA7C7F">
      <w:pPr>
        <w:rPr>
          <w:rFonts w:ascii="Arial" w:hAnsi="Arial" w:cs="Arial"/>
          <w:b/>
          <w:bCs/>
          <w:sz w:val="22"/>
          <w:szCs w:val="22"/>
        </w:rPr>
      </w:pPr>
      <w:r w:rsidRPr="00DA7C7F">
        <w:rPr>
          <w:rFonts w:ascii="Arial" w:hAnsi="Arial" w:cs="Arial"/>
          <w:b/>
          <w:bCs/>
          <w:sz w:val="22"/>
          <w:szCs w:val="22"/>
        </w:rPr>
        <w:t>Data Standards</w:t>
      </w:r>
    </w:p>
    <w:p w14:paraId="007B9E57" w14:textId="77777777" w:rsidR="00DA7C7F" w:rsidRPr="00DA7C7F" w:rsidRDefault="00DA7C7F" w:rsidP="00DA7C7F">
      <w:pPr>
        <w:rPr>
          <w:rFonts w:ascii="Arial" w:hAnsi="Arial" w:cs="Arial"/>
          <w:sz w:val="22"/>
          <w:szCs w:val="22"/>
        </w:rPr>
      </w:pPr>
      <w:r w:rsidRPr="00DA7C7F">
        <w:rPr>
          <w:rFonts w:ascii="Arial" w:hAnsi="Arial" w:cs="Arial"/>
          <w:sz w:val="22"/>
          <w:szCs w:val="22"/>
        </w:rPr>
        <w:t>Percentage of Invoice Lines Received with a Global Trade Identification Number (GTIN)</w:t>
      </w:r>
    </w:p>
    <w:p w14:paraId="21762EB3" w14:textId="77777777" w:rsidR="00DA7C7F" w:rsidRPr="00DA7C7F" w:rsidRDefault="00DA7C7F" w:rsidP="00DA7C7F">
      <w:pPr>
        <w:rPr>
          <w:rFonts w:ascii="Arial" w:hAnsi="Arial" w:cs="Arial"/>
          <w:sz w:val="22"/>
          <w:szCs w:val="22"/>
        </w:rPr>
      </w:pPr>
      <w:r w:rsidRPr="00DA7C7F">
        <w:rPr>
          <w:rFonts w:ascii="Arial" w:hAnsi="Arial" w:cs="Arial"/>
          <w:sz w:val="22"/>
          <w:szCs w:val="22"/>
        </w:rPr>
        <w:t>Percentage of Invoice Lines Received with a Global Location Number (GLN)</w:t>
      </w:r>
    </w:p>
    <w:p w14:paraId="4DEA3A42" w14:textId="77777777" w:rsidR="00DA7C7F" w:rsidRPr="00DA7C7F" w:rsidRDefault="00DA7C7F" w:rsidP="00DA7C7F">
      <w:pPr>
        <w:rPr>
          <w:rFonts w:ascii="Arial" w:hAnsi="Arial" w:cs="Arial"/>
          <w:sz w:val="22"/>
          <w:szCs w:val="22"/>
        </w:rPr>
      </w:pPr>
      <w:r w:rsidRPr="00DA7C7F">
        <w:rPr>
          <w:rFonts w:ascii="Arial" w:hAnsi="Arial" w:cs="Arial"/>
          <w:sz w:val="22"/>
          <w:szCs w:val="22"/>
        </w:rPr>
        <w:t>Percentage of Items Stored in the Item Master Populated with a Global Trade Identification Number (GTIN)</w:t>
      </w:r>
    </w:p>
    <w:p w14:paraId="2DC9C1EB" w14:textId="77777777" w:rsidR="00DA7C7F" w:rsidRPr="00DA7C7F" w:rsidRDefault="00DA7C7F" w:rsidP="00DA7C7F">
      <w:pPr>
        <w:rPr>
          <w:rFonts w:ascii="Arial" w:hAnsi="Arial" w:cs="Arial"/>
          <w:sz w:val="22"/>
          <w:szCs w:val="22"/>
        </w:rPr>
      </w:pPr>
      <w:r w:rsidRPr="00DA7C7F">
        <w:rPr>
          <w:rFonts w:ascii="Arial" w:hAnsi="Arial" w:cs="Arial"/>
          <w:sz w:val="22"/>
          <w:szCs w:val="22"/>
        </w:rPr>
        <w:t>Percentage of Purchase Order Lines Sent Out with a Global Trade Identification Number (GTIN)</w:t>
      </w:r>
    </w:p>
    <w:p w14:paraId="30211E8D" w14:textId="77777777" w:rsidR="00DA7C7F" w:rsidRPr="00DA7C7F" w:rsidRDefault="00DA7C7F" w:rsidP="00DA7C7F">
      <w:pPr>
        <w:rPr>
          <w:rFonts w:ascii="Arial" w:hAnsi="Arial" w:cs="Arial"/>
          <w:sz w:val="22"/>
          <w:szCs w:val="22"/>
        </w:rPr>
      </w:pPr>
      <w:r w:rsidRPr="00DA7C7F">
        <w:rPr>
          <w:rFonts w:ascii="Arial" w:hAnsi="Arial" w:cs="Arial"/>
          <w:sz w:val="22"/>
          <w:szCs w:val="22"/>
        </w:rPr>
        <w:t>Percentage of Purchase Order Lines Sent Out with a Global Location Number (GLN)</w:t>
      </w:r>
    </w:p>
    <w:p w14:paraId="019DDA53" w14:textId="77777777" w:rsidR="00DA7C7F" w:rsidRPr="00DA7C7F" w:rsidRDefault="00DA7C7F" w:rsidP="00DA7C7F">
      <w:pPr>
        <w:rPr>
          <w:rFonts w:ascii="Arial" w:hAnsi="Arial" w:cs="Arial"/>
          <w:sz w:val="22"/>
          <w:szCs w:val="22"/>
        </w:rPr>
      </w:pPr>
    </w:p>
    <w:p w14:paraId="1FCD4020" w14:textId="77777777" w:rsidR="00DA7C7F" w:rsidRPr="00DA7C7F" w:rsidRDefault="00DA7C7F" w:rsidP="00DA7C7F">
      <w:pPr>
        <w:rPr>
          <w:rFonts w:ascii="Arial" w:hAnsi="Arial" w:cs="Arial"/>
          <w:b/>
          <w:bCs/>
          <w:sz w:val="22"/>
          <w:szCs w:val="22"/>
        </w:rPr>
      </w:pPr>
      <w:r w:rsidRPr="00DA7C7F">
        <w:rPr>
          <w:rFonts w:ascii="Arial" w:hAnsi="Arial" w:cs="Arial"/>
          <w:b/>
          <w:bCs/>
          <w:sz w:val="22"/>
          <w:szCs w:val="22"/>
        </w:rPr>
        <w:t>Environmental Sustainability</w:t>
      </w:r>
    </w:p>
    <w:p w14:paraId="2021D848" w14:textId="77777777" w:rsidR="00DA7C7F" w:rsidRPr="00DA7C7F" w:rsidRDefault="00DA7C7F" w:rsidP="00DA7C7F">
      <w:pPr>
        <w:rPr>
          <w:rFonts w:ascii="Arial" w:hAnsi="Arial" w:cs="Arial"/>
          <w:sz w:val="22"/>
          <w:szCs w:val="22"/>
        </w:rPr>
      </w:pPr>
      <w:r w:rsidRPr="00DA7C7F">
        <w:rPr>
          <w:rFonts w:ascii="Arial" w:hAnsi="Arial" w:cs="Arial"/>
          <w:sz w:val="22"/>
          <w:szCs w:val="22"/>
        </w:rPr>
        <w:t>Percentage of Office Supply Expense Comprised of Environmentally Preferable Purchasing (EPP) Products</w:t>
      </w:r>
    </w:p>
    <w:p w14:paraId="4D72FA2A" w14:textId="77777777" w:rsidR="00DA7C7F" w:rsidRPr="00DA7C7F" w:rsidRDefault="00DA7C7F" w:rsidP="00DA7C7F">
      <w:pPr>
        <w:rPr>
          <w:rFonts w:ascii="Arial" w:hAnsi="Arial" w:cs="Arial"/>
          <w:sz w:val="22"/>
          <w:szCs w:val="22"/>
        </w:rPr>
      </w:pPr>
      <w:r w:rsidRPr="00DA7C7F">
        <w:rPr>
          <w:rFonts w:ascii="Arial" w:hAnsi="Arial" w:cs="Arial"/>
          <w:sz w:val="22"/>
          <w:szCs w:val="22"/>
        </w:rPr>
        <w:t>Virgin Paper Reduction and Sustainable Printing</w:t>
      </w:r>
    </w:p>
    <w:p w14:paraId="4EF401B3" w14:textId="77777777" w:rsidR="00DA7C7F" w:rsidRPr="00DA7C7F" w:rsidRDefault="00DA7C7F" w:rsidP="00DA7C7F">
      <w:pPr>
        <w:rPr>
          <w:rFonts w:ascii="Arial" w:hAnsi="Arial" w:cs="Arial"/>
          <w:sz w:val="22"/>
          <w:szCs w:val="22"/>
        </w:rPr>
      </w:pPr>
      <w:r w:rsidRPr="00DA7C7F">
        <w:rPr>
          <w:rFonts w:ascii="Arial" w:hAnsi="Arial" w:cs="Arial"/>
          <w:sz w:val="22"/>
          <w:szCs w:val="22"/>
        </w:rPr>
        <w:t>Percentage of Medical Supplies That Are Reprocessed</w:t>
      </w:r>
    </w:p>
    <w:p w14:paraId="01F2097F" w14:textId="77777777" w:rsidR="00DA7C7F" w:rsidRPr="00DA7C7F" w:rsidRDefault="00DA7C7F" w:rsidP="00DA7C7F">
      <w:pPr>
        <w:rPr>
          <w:rFonts w:ascii="Arial" w:hAnsi="Arial" w:cs="Arial"/>
          <w:sz w:val="22"/>
          <w:szCs w:val="22"/>
        </w:rPr>
      </w:pPr>
      <w:r w:rsidRPr="00DA7C7F">
        <w:rPr>
          <w:rFonts w:ascii="Arial" w:hAnsi="Arial" w:cs="Arial"/>
          <w:sz w:val="22"/>
          <w:szCs w:val="22"/>
        </w:rPr>
        <w:t>Linen Pounds Per Adjusted Patient Day (APD)</w:t>
      </w:r>
    </w:p>
    <w:p w14:paraId="3D62FBF8" w14:textId="77777777" w:rsidR="00DA7C7F" w:rsidRPr="00DA7C7F" w:rsidRDefault="00DA7C7F" w:rsidP="00DA7C7F">
      <w:pPr>
        <w:rPr>
          <w:rFonts w:ascii="Arial" w:hAnsi="Arial" w:cs="Arial"/>
          <w:sz w:val="22"/>
          <w:szCs w:val="22"/>
        </w:rPr>
      </w:pPr>
      <w:r w:rsidRPr="00DA7C7F">
        <w:rPr>
          <w:rFonts w:ascii="Arial" w:hAnsi="Arial" w:cs="Arial"/>
          <w:sz w:val="22"/>
          <w:szCs w:val="22"/>
        </w:rPr>
        <w:t>Copy/Print Page Volumes Per Employee</w:t>
      </w:r>
    </w:p>
    <w:p w14:paraId="196920BB" w14:textId="77777777" w:rsidR="00DA7C7F" w:rsidRPr="00DA7C7F" w:rsidRDefault="00DA7C7F" w:rsidP="00DA7C7F">
      <w:pPr>
        <w:rPr>
          <w:rFonts w:ascii="Arial" w:hAnsi="Arial" w:cs="Arial"/>
          <w:sz w:val="22"/>
          <w:szCs w:val="22"/>
        </w:rPr>
      </w:pPr>
      <w:r w:rsidRPr="00DA7C7F">
        <w:rPr>
          <w:rFonts w:ascii="Arial" w:hAnsi="Arial" w:cs="Arial"/>
          <w:sz w:val="22"/>
          <w:szCs w:val="22"/>
        </w:rPr>
        <w:t>Waste Pounds Per Adjusted Patient Day (APD)</w:t>
      </w:r>
    </w:p>
    <w:p w14:paraId="711962EC" w14:textId="0B2DA7CF" w:rsidR="00DA7C7F" w:rsidRDefault="00DA7C7F" w:rsidP="00DA7C7F">
      <w:pPr>
        <w:pStyle w:val="BodyText"/>
        <w:rPr>
          <w:b/>
        </w:rPr>
      </w:pPr>
    </w:p>
    <w:p w14:paraId="05201733" w14:textId="77777777" w:rsidR="00890CA7" w:rsidRDefault="00890CA7" w:rsidP="00DA7C7F">
      <w:pPr>
        <w:pStyle w:val="BodyText"/>
        <w:rPr>
          <w:b/>
        </w:rPr>
      </w:pPr>
    </w:p>
    <w:p w14:paraId="718B54C3" w14:textId="014C9745" w:rsidR="00276900" w:rsidRDefault="00D33A0C" w:rsidP="00DA7C7F">
      <w:pPr>
        <w:pStyle w:val="BodyText"/>
        <w:rPr>
          <w:b/>
        </w:rPr>
      </w:pPr>
      <w:r>
        <w:rPr>
          <w:b/>
        </w:rPr>
        <w:t xml:space="preserve">The AHRMM Keys can be found at </w:t>
      </w:r>
      <w:hyperlink r:id="rId10" w:history="1">
        <w:r w:rsidR="00D04297" w:rsidRPr="0051154D">
          <w:rPr>
            <w:rStyle w:val="Hyperlink"/>
            <w:b/>
          </w:rPr>
          <w:t>https://www.ahrmm.org/keys</w:t>
        </w:r>
      </w:hyperlink>
      <w:r>
        <w:rPr>
          <w:b/>
        </w:rPr>
        <w:t>.</w:t>
      </w:r>
      <w:r w:rsidR="00D04297">
        <w:rPr>
          <w:b/>
        </w:rPr>
        <w:t xml:space="preserve"> </w:t>
      </w:r>
      <w:r>
        <w:rPr>
          <w:b/>
        </w:rPr>
        <w:t xml:space="preserve">A downloadable PDF version of the Keys is available to AHRMM members on the website. </w:t>
      </w:r>
    </w:p>
    <w:sectPr w:rsidR="00276900" w:rsidSect="0081591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BA02" w14:textId="77777777" w:rsidR="008A7B3E" w:rsidRDefault="008A7B3E">
      <w:r>
        <w:separator/>
      </w:r>
    </w:p>
  </w:endnote>
  <w:endnote w:type="continuationSeparator" w:id="0">
    <w:p w14:paraId="2DBEB73B" w14:textId="77777777" w:rsidR="008A7B3E" w:rsidRDefault="008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D66B" w14:textId="77777777" w:rsidR="00B7416B" w:rsidRDefault="00B7416B">
    <w:pPr>
      <w:pStyle w:val="Footer"/>
    </w:pPr>
  </w:p>
  <w:p w14:paraId="26E1D66C" w14:textId="77777777" w:rsidR="00B7416B" w:rsidRDefault="009F2882">
    <w:pPr>
      <w:pStyle w:val="Footer"/>
    </w:pPr>
    <w:r>
      <w:rPr>
        <w:rFonts w:ascii="Franklin Gothic Book" w:hAnsi="Franklin Gothic Book"/>
        <w:noProof/>
        <w:color w:val="4076AB"/>
        <w:sz w:val="18"/>
        <w:szCs w:val="18"/>
      </w:rPr>
      <mc:AlternateContent>
        <mc:Choice Requires="wps">
          <w:drawing>
            <wp:anchor distT="0" distB="0" distL="114300" distR="114300" simplePos="0" relativeHeight="251658240" behindDoc="0" locked="0" layoutInCell="1" allowOverlap="1" wp14:anchorId="26E1D672" wp14:editId="26E1D673">
              <wp:simplePos x="0" y="0"/>
              <wp:positionH relativeFrom="column">
                <wp:posOffset>0</wp:posOffset>
              </wp:positionH>
              <wp:positionV relativeFrom="paragraph">
                <wp:posOffset>76200</wp:posOffset>
              </wp:positionV>
              <wp:extent cx="6858000" cy="0"/>
              <wp:effectExtent l="9525" t="9525" r="9525" b="95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4076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7C1B"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" strokecolor="#4076ab"/>
          </w:pict>
        </mc:Fallback>
      </mc:AlternateContent>
    </w:r>
  </w:p>
  <w:p w14:paraId="26E1D66D" w14:textId="77777777" w:rsidR="00B7416B" w:rsidRPr="005C64F5" w:rsidRDefault="00B7416B" w:rsidP="005C64F5">
    <w:pPr>
      <w:autoSpaceDE w:val="0"/>
      <w:autoSpaceDN w:val="0"/>
      <w:adjustRightInd w:val="0"/>
      <w:jc w:val="center"/>
      <w:rPr>
        <w:rFonts w:ascii="Franklin Gothic Book" w:hAnsi="Franklin Gothic Book" w:cs="Arial"/>
        <w:color w:val="4076AB"/>
        <w:sz w:val="18"/>
        <w:szCs w:val="18"/>
      </w:rPr>
    </w:pPr>
    <w:r>
      <w:rPr>
        <w:rFonts w:ascii="Franklin Gothic Book" w:hAnsi="Franklin Gothic Book"/>
        <w:color w:val="4076AB"/>
        <w:sz w:val="18"/>
        <w:szCs w:val="18"/>
      </w:rPr>
      <w:t>155</w:t>
    </w:r>
    <w:r w:rsidRPr="005C64F5">
      <w:rPr>
        <w:rFonts w:ascii="Franklin Gothic Book" w:hAnsi="Franklin Gothic Book"/>
        <w:color w:val="4076AB"/>
        <w:sz w:val="18"/>
        <w:szCs w:val="18"/>
      </w:rPr>
      <w:t xml:space="preserve"> North </w:t>
    </w:r>
    <w:r>
      <w:rPr>
        <w:rFonts w:ascii="Franklin Gothic Book" w:hAnsi="Franklin Gothic Book"/>
        <w:color w:val="4076AB"/>
        <w:sz w:val="18"/>
        <w:szCs w:val="18"/>
      </w:rPr>
      <w:t>Wacker, Suite 400</w:t>
    </w:r>
    <w:r w:rsidRPr="005C64F5">
      <w:rPr>
        <w:rFonts w:ascii="Franklin Gothic Book" w:hAnsi="Franklin Gothic Book"/>
        <w:color w:val="4076AB"/>
        <w:sz w:val="18"/>
        <w:szCs w:val="18"/>
      </w:rPr>
      <w:t xml:space="preserve">       Chicago, IL 60606       PH: (312) 422-3840       FX: (312) 422-4573   </w:t>
    </w:r>
    <w:r>
      <w:rPr>
        <w:rFonts w:ascii="Franklin Gothic Book" w:hAnsi="Franklin Gothic Book"/>
        <w:color w:val="4076AB"/>
        <w:sz w:val="18"/>
        <w:szCs w:val="18"/>
      </w:rPr>
      <w:t xml:space="preserve"> </w:t>
    </w:r>
    <w:r w:rsidRPr="005C64F5">
      <w:rPr>
        <w:rFonts w:ascii="Franklin Gothic Book" w:hAnsi="Franklin Gothic Book"/>
        <w:color w:val="4076AB"/>
        <w:sz w:val="18"/>
        <w:szCs w:val="18"/>
      </w:rPr>
      <w:t xml:space="preserve">   </w:t>
    </w:r>
    <w:hyperlink r:id="rId1" w:history="1">
      <w:r w:rsidRPr="005C64F5">
        <w:rPr>
          <w:rStyle w:val="Hyperlink"/>
          <w:rFonts w:ascii="Franklin Gothic Book" w:hAnsi="Franklin Gothic Book"/>
          <w:color w:val="4076AB"/>
          <w:sz w:val="18"/>
          <w:szCs w:val="18"/>
          <w:u w:val="none"/>
        </w:rPr>
        <w:t>ahrmm@aha.org</w:t>
      </w:r>
    </w:hyperlink>
    <w:r w:rsidRPr="005C64F5">
      <w:rPr>
        <w:rFonts w:ascii="Franklin Gothic Book" w:hAnsi="Franklin Gothic Book"/>
        <w:color w:val="4076AB"/>
        <w:sz w:val="18"/>
        <w:szCs w:val="18"/>
      </w:rPr>
      <w:t xml:space="preserve">       www.ahrmm.org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A743" w14:textId="77777777" w:rsidR="008A7B3E" w:rsidRDefault="008A7B3E">
      <w:r>
        <w:separator/>
      </w:r>
    </w:p>
  </w:footnote>
  <w:footnote w:type="continuationSeparator" w:id="0">
    <w:p w14:paraId="770427D4" w14:textId="77777777" w:rsidR="008A7B3E" w:rsidRDefault="008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D66A" w14:textId="77777777" w:rsidR="00B7416B" w:rsidRPr="00D370B7" w:rsidRDefault="002629F3">
    <w:pPr>
      <w:pStyle w:val="Header"/>
      <w:rPr>
        <w:color w:val="4275AA"/>
      </w:rPr>
    </w:pPr>
    <w:r>
      <w:rPr>
        <w:noProof/>
        <w:color w:val="4275AA"/>
      </w:rPr>
      <w:drawing>
        <wp:inline distT="0" distB="0" distL="0" distR="0" wp14:anchorId="26E1D66E" wp14:editId="26E1D66F">
          <wp:extent cx="2931353" cy="7680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MM_Logo_RGB_with_tag_NEW_0401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1353" cy="768096"/>
                  </a:xfrm>
                  <a:prstGeom prst="rect">
                    <a:avLst/>
                  </a:prstGeom>
                </pic:spPr>
              </pic:pic>
            </a:graphicData>
          </a:graphic>
        </wp:inline>
      </w:drawing>
    </w:r>
    <w:r w:rsidR="00FA3383" w:rsidRPr="00FA3383">
      <w:rPr>
        <w:color w:val="4275AA"/>
      </w:rPr>
      <w:ptab w:relativeTo="margin" w:alignment="center" w:leader="none"/>
    </w:r>
    <w:r w:rsidR="00FA3383" w:rsidRPr="00FA3383">
      <w:rPr>
        <w:color w:val="4275AA"/>
      </w:rPr>
      <w:ptab w:relativeTo="margin" w:alignment="right" w:leader="none"/>
    </w:r>
    <w:r w:rsidR="00FA3383">
      <w:rPr>
        <w:noProof/>
      </w:rPr>
      <w:drawing>
        <wp:inline distT="0" distB="0" distL="0" distR="0" wp14:anchorId="26E1D670" wp14:editId="26E1D671">
          <wp:extent cx="2394805" cy="765706"/>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mCQO-OFFICIA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4805" cy="765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250"/>
    <w:multiLevelType w:val="hybridMultilevel"/>
    <w:tmpl w:val="F01C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0289"/>
    <w:multiLevelType w:val="hybridMultilevel"/>
    <w:tmpl w:val="3F74A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846EF"/>
    <w:multiLevelType w:val="hybridMultilevel"/>
    <w:tmpl w:val="DDC2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528B3"/>
    <w:multiLevelType w:val="hybridMultilevel"/>
    <w:tmpl w:val="437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928CE"/>
    <w:multiLevelType w:val="hybridMultilevel"/>
    <w:tmpl w:val="379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39E7"/>
    <w:multiLevelType w:val="hybridMultilevel"/>
    <w:tmpl w:val="0F2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32C1D"/>
    <w:multiLevelType w:val="hybridMultilevel"/>
    <w:tmpl w:val="03B6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E2B8D"/>
    <w:multiLevelType w:val="hybridMultilevel"/>
    <w:tmpl w:val="0A86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D426C"/>
    <w:multiLevelType w:val="hybridMultilevel"/>
    <w:tmpl w:val="C9B2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27AB4"/>
    <w:multiLevelType w:val="hybridMultilevel"/>
    <w:tmpl w:val="254E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E7BDC"/>
    <w:multiLevelType w:val="hybridMultilevel"/>
    <w:tmpl w:val="73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87D02"/>
    <w:multiLevelType w:val="hybridMultilevel"/>
    <w:tmpl w:val="FDA4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E5AFA"/>
    <w:multiLevelType w:val="hybridMultilevel"/>
    <w:tmpl w:val="5EB8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A30BE"/>
    <w:multiLevelType w:val="hybridMultilevel"/>
    <w:tmpl w:val="6786E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C76F6"/>
    <w:multiLevelType w:val="hybridMultilevel"/>
    <w:tmpl w:val="F510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54A45F52"/>
    <w:multiLevelType w:val="hybridMultilevel"/>
    <w:tmpl w:val="4326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D2D51"/>
    <w:multiLevelType w:val="hybridMultilevel"/>
    <w:tmpl w:val="66E2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A375C"/>
    <w:multiLevelType w:val="hybridMultilevel"/>
    <w:tmpl w:val="4DA88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668DB"/>
    <w:multiLevelType w:val="hybridMultilevel"/>
    <w:tmpl w:val="AB36B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5943389C"/>
    <w:multiLevelType w:val="hybridMultilevel"/>
    <w:tmpl w:val="CE1EC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77770"/>
    <w:multiLevelType w:val="multilevel"/>
    <w:tmpl w:val="94003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ED0BB0"/>
    <w:multiLevelType w:val="hybridMultilevel"/>
    <w:tmpl w:val="3954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37898"/>
    <w:multiLevelType w:val="hybridMultilevel"/>
    <w:tmpl w:val="1624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E6F4B"/>
    <w:multiLevelType w:val="hybridMultilevel"/>
    <w:tmpl w:val="86C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45FF7"/>
    <w:multiLevelType w:val="hybridMultilevel"/>
    <w:tmpl w:val="2B04A01A"/>
    <w:lvl w:ilvl="0" w:tplc="3DBCE7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426C5"/>
    <w:multiLevelType w:val="hybridMultilevel"/>
    <w:tmpl w:val="53042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D1AC0"/>
    <w:multiLevelType w:val="hybridMultilevel"/>
    <w:tmpl w:val="C558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15:restartNumberingAfterBreak="0">
    <w:nsid w:val="71DB21C4"/>
    <w:multiLevelType w:val="hybridMultilevel"/>
    <w:tmpl w:val="4F3AD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5175031">
    <w:abstractNumId w:val="19"/>
  </w:num>
  <w:num w:numId="2" w16cid:durableId="1358700353">
    <w:abstractNumId w:val="17"/>
  </w:num>
  <w:num w:numId="3" w16cid:durableId="119734326">
    <w:abstractNumId w:val="9"/>
  </w:num>
  <w:num w:numId="4" w16cid:durableId="2102944148">
    <w:abstractNumId w:val="16"/>
  </w:num>
  <w:num w:numId="5" w16cid:durableId="696124111">
    <w:abstractNumId w:val="2"/>
  </w:num>
  <w:num w:numId="6" w16cid:durableId="1493108838">
    <w:abstractNumId w:val="0"/>
  </w:num>
  <w:num w:numId="7" w16cid:durableId="1821919256">
    <w:abstractNumId w:val="23"/>
  </w:num>
  <w:num w:numId="8" w16cid:durableId="1899127065">
    <w:abstractNumId w:val="5"/>
  </w:num>
  <w:num w:numId="9" w16cid:durableId="910385064">
    <w:abstractNumId w:val="25"/>
  </w:num>
  <w:num w:numId="10" w16cid:durableId="436219321">
    <w:abstractNumId w:val="7"/>
  </w:num>
  <w:num w:numId="11" w16cid:durableId="1762753352">
    <w:abstractNumId w:val="10"/>
  </w:num>
  <w:num w:numId="12" w16cid:durableId="267852107">
    <w:abstractNumId w:val="12"/>
  </w:num>
  <w:num w:numId="13" w16cid:durableId="553276799">
    <w:abstractNumId w:val="15"/>
  </w:num>
  <w:num w:numId="14" w16cid:durableId="1236668999">
    <w:abstractNumId w:val="24"/>
  </w:num>
  <w:num w:numId="15" w16cid:durableId="1650475362">
    <w:abstractNumId w:val="21"/>
  </w:num>
  <w:num w:numId="16" w16cid:durableId="1603294545">
    <w:abstractNumId w:val="14"/>
  </w:num>
  <w:num w:numId="17" w16cid:durableId="1033700203">
    <w:abstractNumId w:val="20"/>
  </w:num>
  <w:num w:numId="18" w16cid:durableId="524756510">
    <w:abstractNumId w:val="26"/>
  </w:num>
  <w:num w:numId="19" w16cid:durableId="1390107191">
    <w:abstractNumId w:val="18"/>
  </w:num>
  <w:num w:numId="20" w16cid:durableId="1152212717">
    <w:abstractNumId w:val="8"/>
  </w:num>
  <w:num w:numId="21" w16cid:durableId="1430080798">
    <w:abstractNumId w:val="1"/>
  </w:num>
  <w:num w:numId="22" w16cid:durableId="1425348042">
    <w:abstractNumId w:val="27"/>
  </w:num>
  <w:num w:numId="23" w16cid:durableId="412361672">
    <w:abstractNumId w:val="4"/>
  </w:num>
  <w:num w:numId="24" w16cid:durableId="845484603">
    <w:abstractNumId w:val="11"/>
  </w:num>
  <w:num w:numId="25" w16cid:durableId="292978457">
    <w:abstractNumId w:val="22"/>
  </w:num>
  <w:num w:numId="26" w16cid:durableId="33580926">
    <w:abstractNumId w:val="6"/>
  </w:num>
  <w:num w:numId="27" w16cid:durableId="1306593362">
    <w:abstractNumId w:val="13"/>
  </w:num>
  <w:num w:numId="28" w16cid:durableId="641887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4275aa,#4076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A2"/>
    <w:rsid w:val="00000857"/>
    <w:rsid w:val="00003FA2"/>
    <w:rsid w:val="0000458F"/>
    <w:rsid w:val="00004648"/>
    <w:rsid w:val="00006A60"/>
    <w:rsid w:val="00006C96"/>
    <w:rsid w:val="00006E2B"/>
    <w:rsid w:val="0000737C"/>
    <w:rsid w:val="00007533"/>
    <w:rsid w:val="00010A9B"/>
    <w:rsid w:val="000111EB"/>
    <w:rsid w:val="0001173F"/>
    <w:rsid w:val="00011892"/>
    <w:rsid w:val="00011AB2"/>
    <w:rsid w:val="00012C95"/>
    <w:rsid w:val="00013CF1"/>
    <w:rsid w:val="00013D9D"/>
    <w:rsid w:val="000166A5"/>
    <w:rsid w:val="00016B63"/>
    <w:rsid w:val="00017D8D"/>
    <w:rsid w:val="00020698"/>
    <w:rsid w:val="00020763"/>
    <w:rsid w:val="00021EDC"/>
    <w:rsid w:val="0002294D"/>
    <w:rsid w:val="00022BDB"/>
    <w:rsid w:val="00023EC5"/>
    <w:rsid w:val="00025C05"/>
    <w:rsid w:val="00030AA8"/>
    <w:rsid w:val="00030AEA"/>
    <w:rsid w:val="000310B9"/>
    <w:rsid w:val="000347D5"/>
    <w:rsid w:val="00035E26"/>
    <w:rsid w:val="00036CBE"/>
    <w:rsid w:val="00036E75"/>
    <w:rsid w:val="0003736A"/>
    <w:rsid w:val="00037591"/>
    <w:rsid w:val="0003791E"/>
    <w:rsid w:val="00040DC9"/>
    <w:rsid w:val="00041766"/>
    <w:rsid w:val="00042D95"/>
    <w:rsid w:val="000445B1"/>
    <w:rsid w:val="0004523F"/>
    <w:rsid w:val="00045359"/>
    <w:rsid w:val="00045F20"/>
    <w:rsid w:val="00046406"/>
    <w:rsid w:val="000472C0"/>
    <w:rsid w:val="000478CD"/>
    <w:rsid w:val="00050FC4"/>
    <w:rsid w:val="000514EB"/>
    <w:rsid w:val="0005165F"/>
    <w:rsid w:val="00052509"/>
    <w:rsid w:val="000532F7"/>
    <w:rsid w:val="00053B4A"/>
    <w:rsid w:val="000545EE"/>
    <w:rsid w:val="00054DAD"/>
    <w:rsid w:val="00054F54"/>
    <w:rsid w:val="00054FC1"/>
    <w:rsid w:val="000550B0"/>
    <w:rsid w:val="00055C80"/>
    <w:rsid w:val="00055E10"/>
    <w:rsid w:val="00060A3B"/>
    <w:rsid w:val="00061843"/>
    <w:rsid w:val="00062742"/>
    <w:rsid w:val="00063297"/>
    <w:rsid w:val="00064498"/>
    <w:rsid w:val="00064F85"/>
    <w:rsid w:val="000665A6"/>
    <w:rsid w:val="000668AD"/>
    <w:rsid w:val="00066C43"/>
    <w:rsid w:val="000673B9"/>
    <w:rsid w:val="0007009D"/>
    <w:rsid w:val="00071674"/>
    <w:rsid w:val="00072372"/>
    <w:rsid w:val="00072A16"/>
    <w:rsid w:val="0007392C"/>
    <w:rsid w:val="00074C19"/>
    <w:rsid w:val="00075509"/>
    <w:rsid w:val="0007555E"/>
    <w:rsid w:val="00077CC7"/>
    <w:rsid w:val="0008250F"/>
    <w:rsid w:val="00083BE4"/>
    <w:rsid w:val="0008441B"/>
    <w:rsid w:val="00084ED0"/>
    <w:rsid w:val="0008581D"/>
    <w:rsid w:val="0008611D"/>
    <w:rsid w:val="00086CD5"/>
    <w:rsid w:val="00087C9D"/>
    <w:rsid w:val="00090008"/>
    <w:rsid w:val="00091B07"/>
    <w:rsid w:val="00091E29"/>
    <w:rsid w:val="0009234C"/>
    <w:rsid w:val="0009318C"/>
    <w:rsid w:val="00093478"/>
    <w:rsid w:val="00094325"/>
    <w:rsid w:val="00094B3A"/>
    <w:rsid w:val="00096FB2"/>
    <w:rsid w:val="00097230"/>
    <w:rsid w:val="0009771C"/>
    <w:rsid w:val="00097D51"/>
    <w:rsid w:val="000A04C3"/>
    <w:rsid w:val="000A11AA"/>
    <w:rsid w:val="000A1543"/>
    <w:rsid w:val="000A1FDE"/>
    <w:rsid w:val="000A2B24"/>
    <w:rsid w:val="000A3490"/>
    <w:rsid w:val="000A4645"/>
    <w:rsid w:val="000A4A5F"/>
    <w:rsid w:val="000A4BE0"/>
    <w:rsid w:val="000A4ED6"/>
    <w:rsid w:val="000A66F4"/>
    <w:rsid w:val="000A6EA2"/>
    <w:rsid w:val="000B03C7"/>
    <w:rsid w:val="000B06E4"/>
    <w:rsid w:val="000B0BB8"/>
    <w:rsid w:val="000B1284"/>
    <w:rsid w:val="000B14EC"/>
    <w:rsid w:val="000B152D"/>
    <w:rsid w:val="000B1CFA"/>
    <w:rsid w:val="000B5E73"/>
    <w:rsid w:val="000B5EB6"/>
    <w:rsid w:val="000B70A4"/>
    <w:rsid w:val="000B77BF"/>
    <w:rsid w:val="000B7E54"/>
    <w:rsid w:val="000C0CAD"/>
    <w:rsid w:val="000C27B1"/>
    <w:rsid w:val="000C3925"/>
    <w:rsid w:val="000C3E45"/>
    <w:rsid w:val="000C4127"/>
    <w:rsid w:val="000C423F"/>
    <w:rsid w:val="000C4E97"/>
    <w:rsid w:val="000C70B5"/>
    <w:rsid w:val="000C7423"/>
    <w:rsid w:val="000D0034"/>
    <w:rsid w:val="000D1101"/>
    <w:rsid w:val="000D1664"/>
    <w:rsid w:val="000D29BE"/>
    <w:rsid w:val="000D3787"/>
    <w:rsid w:val="000D4D43"/>
    <w:rsid w:val="000D56A2"/>
    <w:rsid w:val="000D59BC"/>
    <w:rsid w:val="000D5C6F"/>
    <w:rsid w:val="000D7D33"/>
    <w:rsid w:val="000D7D64"/>
    <w:rsid w:val="000D7E93"/>
    <w:rsid w:val="000E08CB"/>
    <w:rsid w:val="000E0A19"/>
    <w:rsid w:val="000E2A00"/>
    <w:rsid w:val="000E3492"/>
    <w:rsid w:val="000E6BA6"/>
    <w:rsid w:val="000E6E30"/>
    <w:rsid w:val="000F0CF6"/>
    <w:rsid w:val="000F1648"/>
    <w:rsid w:val="000F2363"/>
    <w:rsid w:val="000F2C5E"/>
    <w:rsid w:val="000F384E"/>
    <w:rsid w:val="000F3E70"/>
    <w:rsid w:val="000F43F4"/>
    <w:rsid w:val="000F49EF"/>
    <w:rsid w:val="000F4A95"/>
    <w:rsid w:val="000F57D0"/>
    <w:rsid w:val="000F7FCA"/>
    <w:rsid w:val="0010035F"/>
    <w:rsid w:val="00101CC5"/>
    <w:rsid w:val="0010270B"/>
    <w:rsid w:val="001030E0"/>
    <w:rsid w:val="00103A57"/>
    <w:rsid w:val="00103EC6"/>
    <w:rsid w:val="00103EE4"/>
    <w:rsid w:val="00104025"/>
    <w:rsid w:val="001044A0"/>
    <w:rsid w:val="00104939"/>
    <w:rsid w:val="00104AE9"/>
    <w:rsid w:val="00105E96"/>
    <w:rsid w:val="001070E0"/>
    <w:rsid w:val="0011143A"/>
    <w:rsid w:val="001119CB"/>
    <w:rsid w:val="00112450"/>
    <w:rsid w:val="001127E5"/>
    <w:rsid w:val="00112A1E"/>
    <w:rsid w:val="001139F5"/>
    <w:rsid w:val="00115DAB"/>
    <w:rsid w:val="00116280"/>
    <w:rsid w:val="00116AB3"/>
    <w:rsid w:val="00117374"/>
    <w:rsid w:val="00117545"/>
    <w:rsid w:val="00117654"/>
    <w:rsid w:val="0011797E"/>
    <w:rsid w:val="00121230"/>
    <w:rsid w:val="001214E9"/>
    <w:rsid w:val="0012161D"/>
    <w:rsid w:val="00122C42"/>
    <w:rsid w:val="00127066"/>
    <w:rsid w:val="001274F7"/>
    <w:rsid w:val="00130431"/>
    <w:rsid w:val="0013072D"/>
    <w:rsid w:val="00132AA7"/>
    <w:rsid w:val="00132F99"/>
    <w:rsid w:val="00133F7E"/>
    <w:rsid w:val="00137AF1"/>
    <w:rsid w:val="00137E17"/>
    <w:rsid w:val="00140928"/>
    <w:rsid w:val="001414A5"/>
    <w:rsid w:val="00141B63"/>
    <w:rsid w:val="00142483"/>
    <w:rsid w:val="00142EAB"/>
    <w:rsid w:val="001430B0"/>
    <w:rsid w:val="00145218"/>
    <w:rsid w:val="00145C3D"/>
    <w:rsid w:val="001471BD"/>
    <w:rsid w:val="00150CFF"/>
    <w:rsid w:val="001517E2"/>
    <w:rsid w:val="00151D02"/>
    <w:rsid w:val="0015236C"/>
    <w:rsid w:val="00153933"/>
    <w:rsid w:val="001542DC"/>
    <w:rsid w:val="00154A86"/>
    <w:rsid w:val="001556AA"/>
    <w:rsid w:val="00155CC6"/>
    <w:rsid w:val="001576FF"/>
    <w:rsid w:val="001578C3"/>
    <w:rsid w:val="00157D2A"/>
    <w:rsid w:val="0016053B"/>
    <w:rsid w:val="00160C08"/>
    <w:rsid w:val="001611A8"/>
    <w:rsid w:val="00163DBB"/>
    <w:rsid w:val="001649B8"/>
    <w:rsid w:val="00164A27"/>
    <w:rsid w:val="00165CB7"/>
    <w:rsid w:val="001668C4"/>
    <w:rsid w:val="00166A01"/>
    <w:rsid w:val="0016748E"/>
    <w:rsid w:val="001675FE"/>
    <w:rsid w:val="001700F9"/>
    <w:rsid w:val="00170591"/>
    <w:rsid w:val="0017105B"/>
    <w:rsid w:val="00173384"/>
    <w:rsid w:val="00173456"/>
    <w:rsid w:val="00173776"/>
    <w:rsid w:val="00174743"/>
    <w:rsid w:val="0017541D"/>
    <w:rsid w:val="00175844"/>
    <w:rsid w:val="0017775D"/>
    <w:rsid w:val="00177C07"/>
    <w:rsid w:val="00177E6C"/>
    <w:rsid w:val="00180FD6"/>
    <w:rsid w:val="0018423F"/>
    <w:rsid w:val="00184345"/>
    <w:rsid w:val="001847B9"/>
    <w:rsid w:val="00184D9C"/>
    <w:rsid w:val="00184E6B"/>
    <w:rsid w:val="00185381"/>
    <w:rsid w:val="001856B1"/>
    <w:rsid w:val="00185DF4"/>
    <w:rsid w:val="001861B9"/>
    <w:rsid w:val="00186B70"/>
    <w:rsid w:val="0018703C"/>
    <w:rsid w:val="00187191"/>
    <w:rsid w:val="00187450"/>
    <w:rsid w:val="00187993"/>
    <w:rsid w:val="0019243F"/>
    <w:rsid w:val="001926F6"/>
    <w:rsid w:val="00193092"/>
    <w:rsid w:val="0019310A"/>
    <w:rsid w:val="001932F6"/>
    <w:rsid w:val="00193938"/>
    <w:rsid w:val="00194730"/>
    <w:rsid w:val="00197396"/>
    <w:rsid w:val="00197B95"/>
    <w:rsid w:val="00197DEF"/>
    <w:rsid w:val="001A0FC8"/>
    <w:rsid w:val="001A25A6"/>
    <w:rsid w:val="001A492D"/>
    <w:rsid w:val="001A54DB"/>
    <w:rsid w:val="001A5D5B"/>
    <w:rsid w:val="001A693B"/>
    <w:rsid w:val="001B0115"/>
    <w:rsid w:val="001B0A5C"/>
    <w:rsid w:val="001B25C8"/>
    <w:rsid w:val="001B4951"/>
    <w:rsid w:val="001B5955"/>
    <w:rsid w:val="001B7E8C"/>
    <w:rsid w:val="001C00C4"/>
    <w:rsid w:val="001C039D"/>
    <w:rsid w:val="001C042E"/>
    <w:rsid w:val="001C0438"/>
    <w:rsid w:val="001C053E"/>
    <w:rsid w:val="001C44C5"/>
    <w:rsid w:val="001C4754"/>
    <w:rsid w:val="001C4AF7"/>
    <w:rsid w:val="001C5179"/>
    <w:rsid w:val="001C72A5"/>
    <w:rsid w:val="001D02CC"/>
    <w:rsid w:val="001D038D"/>
    <w:rsid w:val="001D272F"/>
    <w:rsid w:val="001D2BCA"/>
    <w:rsid w:val="001D300B"/>
    <w:rsid w:val="001D3435"/>
    <w:rsid w:val="001D5900"/>
    <w:rsid w:val="001D5FBA"/>
    <w:rsid w:val="001D7064"/>
    <w:rsid w:val="001E0514"/>
    <w:rsid w:val="001E1903"/>
    <w:rsid w:val="001E1AFA"/>
    <w:rsid w:val="001E2438"/>
    <w:rsid w:val="001E4377"/>
    <w:rsid w:val="001E5191"/>
    <w:rsid w:val="001E5734"/>
    <w:rsid w:val="001E62BE"/>
    <w:rsid w:val="001E661C"/>
    <w:rsid w:val="001E6653"/>
    <w:rsid w:val="001E73FB"/>
    <w:rsid w:val="001E7A2F"/>
    <w:rsid w:val="001F02F9"/>
    <w:rsid w:val="001F101B"/>
    <w:rsid w:val="001F1A44"/>
    <w:rsid w:val="001F1A46"/>
    <w:rsid w:val="001F3183"/>
    <w:rsid w:val="001F3563"/>
    <w:rsid w:val="001F36D0"/>
    <w:rsid w:val="001F39A6"/>
    <w:rsid w:val="001F52F6"/>
    <w:rsid w:val="001F5EEE"/>
    <w:rsid w:val="001F6498"/>
    <w:rsid w:val="001F6F17"/>
    <w:rsid w:val="001F70B8"/>
    <w:rsid w:val="00200759"/>
    <w:rsid w:val="00200DF6"/>
    <w:rsid w:val="00201ECC"/>
    <w:rsid w:val="0020283A"/>
    <w:rsid w:val="00202886"/>
    <w:rsid w:val="00202A37"/>
    <w:rsid w:val="00202B00"/>
    <w:rsid w:val="00202C1B"/>
    <w:rsid w:val="002035CB"/>
    <w:rsid w:val="00205DC4"/>
    <w:rsid w:val="00205FFC"/>
    <w:rsid w:val="002077F3"/>
    <w:rsid w:val="00207A1C"/>
    <w:rsid w:val="00207AAA"/>
    <w:rsid w:val="00207BB9"/>
    <w:rsid w:val="002105FE"/>
    <w:rsid w:val="0021137F"/>
    <w:rsid w:val="00211536"/>
    <w:rsid w:val="00213D13"/>
    <w:rsid w:val="00214F38"/>
    <w:rsid w:val="0021722C"/>
    <w:rsid w:val="002174E5"/>
    <w:rsid w:val="002177E5"/>
    <w:rsid w:val="00220221"/>
    <w:rsid w:val="00221839"/>
    <w:rsid w:val="002218BE"/>
    <w:rsid w:val="00221E08"/>
    <w:rsid w:val="00221F8D"/>
    <w:rsid w:val="00224067"/>
    <w:rsid w:val="00225B04"/>
    <w:rsid w:val="002263A0"/>
    <w:rsid w:val="002266B0"/>
    <w:rsid w:val="0022731D"/>
    <w:rsid w:val="00227489"/>
    <w:rsid w:val="00230456"/>
    <w:rsid w:val="002318BE"/>
    <w:rsid w:val="00231D06"/>
    <w:rsid w:val="00231DFF"/>
    <w:rsid w:val="002326C3"/>
    <w:rsid w:val="00233567"/>
    <w:rsid w:val="00234960"/>
    <w:rsid w:val="00234C1B"/>
    <w:rsid w:val="00235266"/>
    <w:rsid w:val="00235FCE"/>
    <w:rsid w:val="00236418"/>
    <w:rsid w:val="0023671B"/>
    <w:rsid w:val="00236CFF"/>
    <w:rsid w:val="00237535"/>
    <w:rsid w:val="00237804"/>
    <w:rsid w:val="0023783A"/>
    <w:rsid w:val="002379AB"/>
    <w:rsid w:val="00237A31"/>
    <w:rsid w:val="00240034"/>
    <w:rsid w:val="0024012A"/>
    <w:rsid w:val="002402B0"/>
    <w:rsid w:val="00240411"/>
    <w:rsid w:val="00240939"/>
    <w:rsid w:val="00241007"/>
    <w:rsid w:val="00242AC1"/>
    <w:rsid w:val="002434C1"/>
    <w:rsid w:val="002436D9"/>
    <w:rsid w:val="00243D6A"/>
    <w:rsid w:val="00244F3E"/>
    <w:rsid w:val="00246548"/>
    <w:rsid w:val="00247392"/>
    <w:rsid w:val="0025027E"/>
    <w:rsid w:val="002520E8"/>
    <w:rsid w:val="00252232"/>
    <w:rsid w:val="002522CC"/>
    <w:rsid w:val="00252F6C"/>
    <w:rsid w:val="002532BB"/>
    <w:rsid w:val="00253F39"/>
    <w:rsid w:val="00255391"/>
    <w:rsid w:val="00255C58"/>
    <w:rsid w:val="00256938"/>
    <w:rsid w:val="002569D4"/>
    <w:rsid w:val="00257BBB"/>
    <w:rsid w:val="00260D7B"/>
    <w:rsid w:val="0026115D"/>
    <w:rsid w:val="0026148A"/>
    <w:rsid w:val="002619B4"/>
    <w:rsid w:val="002629F3"/>
    <w:rsid w:val="00263907"/>
    <w:rsid w:val="00264590"/>
    <w:rsid w:val="00264617"/>
    <w:rsid w:val="00264847"/>
    <w:rsid w:val="00264863"/>
    <w:rsid w:val="002651D7"/>
    <w:rsid w:val="0026585C"/>
    <w:rsid w:val="00266C3C"/>
    <w:rsid w:val="00275439"/>
    <w:rsid w:val="002754D2"/>
    <w:rsid w:val="00275804"/>
    <w:rsid w:val="00275B67"/>
    <w:rsid w:val="00275C86"/>
    <w:rsid w:val="00276900"/>
    <w:rsid w:val="00276AA5"/>
    <w:rsid w:val="00276AB0"/>
    <w:rsid w:val="00280939"/>
    <w:rsid w:val="00282EAB"/>
    <w:rsid w:val="00283093"/>
    <w:rsid w:val="0028350A"/>
    <w:rsid w:val="00284376"/>
    <w:rsid w:val="00285874"/>
    <w:rsid w:val="00286173"/>
    <w:rsid w:val="0028661F"/>
    <w:rsid w:val="00286B22"/>
    <w:rsid w:val="00287E20"/>
    <w:rsid w:val="00287FC1"/>
    <w:rsid w:val="00291E3F"/>
    <w:rsid w:val="002932F2"/>
    <w:rsid w:val="0029397C"/>
    <w:rsid w:val="00294137"/>
    <w:rsid w:val="00294296"/>
    <w:rsid w:val="00295644"/>
    <w:rsid w:val="00295689"/>
    <w:rsid w:val="00295A09"/>
    <w:rsid w:val="00296A80"/>
    <w:rsid w:val="002979D7"/>
    <w:rsid w:val="00297AE0"/>
    <w:rsid w:val="002A0AAB"/>
    <w:rsid w:val="002A0E47"/>
    <w:rsid w:val="002A0E71"/>
    <w:rsid w:val="002A16EE"/>
    <w:rsid w:val="002A215A"/>
    <w:rsid w:val="002A2AAB"/>
    <w:rsid w:val="002A34E5"/>
    <w:rsid w:val="002A3AA3"/>
    <w:rsid w:val="002A4112"/>
    <w:rsid w:val="002A4B57"/>
    <w:rsid w:val="002A5A86"/>
    <w:rsid w:val="002A5FA7"/>
    <w:rsid w:val="002A6C10"/>
    <w:rsid w:val="002A7397"/>
    <w:rsid w:val="002A7690"/>
    <w:rsid w:val="002A77C2"/>
    <w:rsid w:val="002B004B"/>
    <w:rsid w:val="002B1305"/>
    <w:rsid w:val="002B1979"/>
    <w:rsid w:val="002B1D51"/>
    <w:rsid w:val="002B1E9F"/>
    <w:rsid w:val="002B20F3"/>
    <w:rsid w:val="002B23A2"/>
    <w:rsid w:val="002B2D9E"/>
    <w:rsid w:val="002B2F5D"/>
    <w:rsid w:val="002B35D6"/>
    <w:rsid w:val="002B38D3"/>
    <w:rsid w:val="002B4279"/>
    <w:rsid w:val="002B6A04"/>
    <w:rsid w:val="002B6BF3"/>
    <w:rsid w:val="002B6CC3"/>
    <w:rsid w:val="002B6D7C"/>
    <w:rsid w:val="002B7077"/>
    <w:rsid w:val="002B74CF"/>
    <w:rsid w:val="002B7604"/>
    <w:rsid w:val="002C007B"/>
    <w:rsid w:val="002C0BA9"/>
    <w:rsid w:val="002C1381"/>
    <w:rsid w:val="002C1768"/>
    <w:rsid w:val="002C1A86"/>
    <w:rsid w:val="002C1AC3"/>
    <w:rsid w:val="002C1F20"/>
    <w:rsid w:val="002C3346"/>
    <w:rsid w:val="002C3DA3"/>
    <w:rsid w:val="002C3F4A"/>
    <w:rsid w:val="002C55D8"/>
    <w:rsid w:val="002C62C6"/>
    <w:rsid w:val="002C7364"/>
    <w:rsid w:val="002C7453"/>
    <w:rsid w:val="002C7EED"/>
    <w:rsid w:val="002D1228"/>
    <w:rsid w:val="002D1E50"/>
    <w:rsid w:val="002D1FBE"/>
    <w:rsid w:val="002D24FD"/>
    <w:rsid w:val="002D3459"/>
    <w:rsid w:val="002D6C0F"/>
    <w:rsid w:val="002D7C16"/>
    <w:rsid w:val="002E0276"/>
    <w:rsid w:val="002E06E2"/>
    <w:rsid w:val="002E1EF9"/>
    <w:rsid w:val="002E1FF8"/>
    <w:rsid w:val="002E4882"/>
    <w:rsid w:val="002E5B6B"/>
    <w:rsid w:val="002E644B"/>
    <w:rsid w:val="002E64E3"/>
    <w:rsid w:val="002E6855"/>
    <w:rsid w:val="002E71C9"/>
    <w:rsid w:val="002F0D4E"/>
    <w:rsid w:val="002F1162"/>
    <w:rsid w:val="002F3C13"/>
    <w:rsid w:val="002F479C"/>
    <w:rsid w:val="002F4CA0"/>
    <w:rsid w:val="002F5FB4"/>
    <w:rsid w:val="002F6371"/>
    <w:rsid w:val="002F6406"/>
    <w:rsid w:val="002F64F4"/>
    <w:rsid w:val="002F6B2C"/>
    <w:rsid w:val="002F713A"/>
    <w:rsid w:val="002F7C80"/>
    <w:rsid w:val="003007AC"/>
    <w:rsid w:val="003017F6"/>
    <w:rsid w:val="0030246D"/>
    <w:rsid w:val="003033B4"/>
    <w:rsid w:val="00303F3F"/>
    <w:rsid w:val="0030491A"/>
    <w:rsid w:val="00305A17"/>
    <w:rsid w:val="00305E43"/>
    <w:rsid w:val="003074CC"/>
    <w:rsid w:val="00307E57"/>
    <w:rsid w:val="00311326"/>
    <w:rsid w:val="0031219B"/>
    <w:rsid w:val="003122F3"/>
    <w:rsid w:val="0031316F"/>
    <w:rsid w:val="00316AD4"/>
    <w:rsid w:val="00316FEA"/>
    <w:rsid w:val="003200F9"/>
    <w:rsid w:val="00320AC2"/>
    <w:rsid w:val="00320B63"/>
    <w:rsid w:val="00321CB9"/>
    <w:rsid w:val="00321DA2"/>
    <w:rsid w:val="00323419"/>
    <w:rsid w:val="00323D17"/>
    <w:rsid w:val="003246E8"/>
    <w:rsid w:val="0032549C"/>
    <w:rsid w:val="0032634B"/>
    <w:rsid w:val="0033195C"/>
    <w:rsid w:val="00332AFA"/>
    <w:rsid w:val="00332C3F"/>
    <w:rsid w:val="003331EF"/>
    <w:rsid w:val="003345FD"/>
    <w:rsid w:val="00335178"/>
    <w:rsid w:val="00335AD6"/>
    <w:rsid w:val="00335ED7"/>
    <w:rsid w:val="00336461"/>
    <w:rsid w:val="003369CE"/>
    <w:rsid w:val="00336F70"/>
    <w:rsid w:val="00340509"/>
    <w:rsid w:val="00342D5A"/>
    <w:rsid w:val="003440CD"/>
    <w:rsid w:val="00344ED5"/>
    <w:rsid w:val="00345579"/>
    <w:rsid w:val="00345DA6"/>
    <w:rsid w:val="0034647C"/>
    <w:rsid w:val="003468AF"/>
    <w:rsid w:val="00347BC1"/>
    <w:rsid w:val="00347D24"/>
    <w:rsid w:val="0035022D"/>
    <w:rsid w:val="003520CA"/>
    <w:rsid w:val="00352CBA"/>
    <w:rsid w:val="00352D12"/>
    <w:rsid w:val="003535F9"/>
    <w:rsid w:val="0035391B"/>
    <w:rsid w:val="00354103"/>
    <w:rsid w:val="003551DC"/>
    <w:rsid w:val="0035622E"/>
    <w:rsid w:val="003574AC"/>
    <w:rsid w:val="003575E3"/>
    <w:rsid w:val="0036027C"/>
    <w:rsid w:val="003607D2"/>
    <w:rsid w:val="00360E1A"/>
    <w:rsid w:val="00361026"/>
    <w:rsid w:val="00361F86"/>
    <w:rsid w:val="00362222"/>
    <w:rsid w:val="00362265"/>
    <w:rsid w:val="003635D7"/>
    <w:rsid w:val="00365269"/>
    <w:rsid w:val="003655D8"/>
    <w:rsid w:val="00365A60"/>
    <w:rsid w:val="003666E0"/>
    <w:rsid w:val="00370638"/>
    <w:rsid w:val="0037134B"/>
    <w:rsid w:val="00371470"/>
    <w:rsid w:val="00371865"/>
    <w:rsid w:val="0037273F"/>
    <w:rsid w:val="00372BC8"/>
    <w:rsid w:val="003755C6"/>
    <w:rsid w:val="00375D6C"/>
    <w:rsid w:val="00376FA3"/>
    <w:rsid w:val="0037782A"/>
    <w:rsid w:val="00382208"/>
    <w:rsid w:val="00382E81"/>
    <w:rsid w:val="00384254"/>
    <w:rsid w:val="00384965"/>
    <w:rsid w:val="003850BD"/>
    <w:rsid w:val="00385D16"/>
    <w:rsid w:val="00386C50"/>
    <w:rsid w:val="00387409"/>
    <w:rsid w:val="003878AA"/>
    <w:rsid w:val="00390E20"/>
    <w:rsid w:val="00391059"/>
    <w:rsid w:val="00391BBF"/>
    <w:rsid w:val="00391CFB"/>
    <w:rsid w:val="00392266"/>
    <w:rsid w:val="00392EA2"/>
    <w:rsid w:val="00393855"/>
    <w:rsid w:val="0039394A"/>
    <w:rsid w:val="00393A49"/>
    <w:rsid w:val="00394CE8"/>
    <w:rsid w:val="0039504E"/>
    <w:rsid w:val="00396972"/>
    <w:rsid w:val="00396BCB"/>
    <w:rsid w:val="00397085"/>
    <w:rsid w:val="00397699"/>
    <w:rsid w:val="003A003B"/>
    <w:rsid w:val="003A32E4"/>
    <w:rsid w:val="003A35B1"/>
    <w:rsid w:val="003A3774"/>
    <w:rsid w:val="003A48E6"/>
    <w:rsid w:val="003A4A0E"/>
    <w:rsid w:val="003A4C59"/>
    <w:rsid w:val="003A5044"/>
    <w:rsid w:val="003A5442"/>
    <w:rsid w:val="003A70A3"/>
    <w:rsid w:val="003A7E17"/>
    <w:rsid w:val="003B073D"/>
    <w:rsid w:val="003B1200"/>
    <w:rsid w:val="003B2B7B"/>
    <w:rsid w:val="003B2BF3"/>
    <w:rsid w:val="003B32F4"/>
    <w:rsid w:val="003B34E5"/>
    <w:rsid w:val="003B7176"/>
    <w:rsid w:val="003C0E60"/>
    <w:rsid w:val="003C1167"/>
    <w:rsid w:val="003C1C5E"/>
    <w:rsid w:val="003C26C0"/>
    <w:rsid w:val="003C327C"/>
    <w:rsid w:val="003C5DC3"/>
    <w:rsid w:val="003C76CD"/>
    <w:rsid w:val="003D05B1"/>
    <w:rsid w:val="003D2305"/>
    <w:rsid w:val="003D2A5B"/>
    <w:rsid w:val="003D300B"/>
    <w:rsid w:val="003D324D"/>
    <w:rsid w:val="003D3F1B"/>
    <w:rsid w:val="003D558C"/>
    <w:rsid w:val="003D65BB"/>
    <w:rsid w:val="003D6C46"/>
    <w:rsid w:val="003D70C3"/>
    <w:rsid w:val="003D7BFC"/>
    <w:rsid w:val="003E0D45"/>
    <w:rsid w:val="003E1686"/>
    <w:rsid w:val="003E2195"/>
    <w:rsid w:val="003E31C2"/>
    <w:rsid w:val="003E31ED"/>
    <w:rsid w:val="003E3C4C"/>
    <w:rsid w:val="003E3CDE"/>
    <w:rsid w:val="003E3F7F"/>
    <w:rsid w:val="003E4AD8"/>
    <w:rsid w:val="003E4E7C"/>
    <w:rsid w:val="003E5609"/>
    <w:rsid w:val="003E6788"/>
    <w:rsid w:val="003F317C"/>
    <w:rsid w:val="003F3201"/>
    <w:rsid w:val="003F42EB"/>
    <w:rsid w:val="003F4A33"/>
    <w:rsid w:val="003F4B60"/>
    <w:rsid w:val="003F59D3"/>
    <w:rsid w:val="003F6B45"/>
    <w:rsid w:val="003F70BA"/>
    <w:rsid w:val="003F7FC5"/>
    <w:rsid w:val="00400D0C"/>
    <w:rsid w:val="0040238E"/>
    <w:rsid w:val="0040264B"/>
    <w:rsid w:val="00402D4F"/>
    <w:rsid w:val="00403466"/>
    <w:rsid w:val="00403D06"/>
    <w:rsid w:val="00404AA4"/>
    <w:rsid w:val="00404EE3"/>
    <w:rsid w:val="00406BDA"/>
    <w:rsid w:val="004079F6"/>
    <w:rsid w:val="00407ED8"/>
    <w:rsid w:val="00410182"/>
    <w:rsid w:val="00412700"/>
    <w:rsid w:val="004130A1"/>
    <w:rsid w:val="0041310F"/>
    <w:rsid w:val="00413359"/>
    <w:rsid w:val="0041342C"/>
    <w:rsid w:val="0041418E"/>
    <w:rsid w:val="00414C3D"/>
    <w:rsid w:val="00415DD4"/>
    <w:rsid w:val="00417324"/>
    <w:rsid w:val="00417448"/>
    <w:rsid w:val="00417560"/>
    <w:rsid w:val="00417689"/>
    <w:rsid w:val="004219CC"/>
    <w:rsid w:val="00422888"/>
    <w:rsid w:val="00422C95"/>
    <w:rsid w:val="00423083"/>
    <w:rsid w:val="00423962"/>
    <w:rsid w:val="00425F2A"/>
    <w:rsid w:val="00426A2D"/>
    <w:rsid w:val="0042776D"/>
    <w:rsid w:val="00427A45"/>
    <w:rsid w:val="004301A7"/>
    <w:rsid w:val="004305C8"/>
    <w:rsid w:val="00430944"/>
    <w:rsid w:val="00432CEF"/>
    <w:rsid w:val="00434963"/>
    <w:rsid w:val="00435049"/>
    <w:rsid w:val="0043673B"/>
    <w:rsid w:val="00436810"/>
    <w:rsid w:val="00436F4C"/>
    <w:rsid w:val="00436F9E"/>
    <w:rsid w:val="004371A0"/>
    <w:rsid w:val="0043737E"/>
    <w:rsid w:val="0043768B"/>
    <w:rsid w:val="0043794A"/>
    <w:rsid w:val="004412EC"/>
    <w:rsid w:val="004415F5"/>
    <w:rsid w:val="00441740"/>
    <w:rsid w:val="00441E8B"/>
    <w:rsid w:val="00442375"/>
    <w:rsid w:val="00444EC0"/>
    <w:rsid w:val="004463F7"/>
    <w:rsid w:val="004464F6"/>
    <w:rsid w:val="00446F99"/>
    <w:rsid w:val="0045190F"/>
    <w:rsid w:val="004519E7"/>
    <w:rsid w:val="00452AFE"/>
    <w:rsid w:val="0045594C"/>
    <w:rsid w:val="00455DFB"/>
    <w:rsid w:val="00455E00"/>
    <w:rsid w:val="00455E7B"/>
    <w:rsid w:val="00456367"/>
    <w:rsid w:val="00460077"/>
    <w:rsid w:val="004602C3"/>
    <w:rsid w:val="00460C6A"/>
    <w:rsid w:val="00461B59"/>
    <w:rsid w:val="004641BE"/>
    <w:rsid w:val="00465383"/>
    <w:rsid w:val="00465E83"/>
    <w:rsid w:val="00470604"/>
    <w:rsid w:val="004708CF"/>
    <w:rsid w:val="00470A67"/>
    <w:rsid w:val="00471A15"/>
    <w:rsid w:val="0047224E"/>
    <w:rsid w:val="00472452"/>
    <w:rsid w:val="00474868"/>
    <w:rsid w:val="00474E80"/>
    <w:rsid w:val="00475717"/>
    <w:rsid w:val="0048021F"/>
    <w:rsid w:val="00480BC6"/>
    <w:rsid w:val="00480C46"/>
    <w:rsid w:val="00480C5D"/>
    <w:rsid w:val="004816A2"/>
    <w:rsid w:val="00481813"/>
    <w:rsid w:val="00481CA4"/>
    <w:rsid w:val="00482F9B"/>
    <w:rsid w:val="004832DF"/>
    <w:rsid w:val="0048398A"/>
    <w:rsid w:val="00484522"/>
    <w:rsid w:val="0048496E"/>
    <w:rsid w:val="00485D94"/>
    <w:rsid w:val="00485F40"/>
    <w:rsid w:val="00487956"/>
    <w:rsid w:val="0049112A"/>
    <w:rsid w:val="004918F0"/>
    <w:rsid w:val="004922A3"/>
    <w:rsid w:val="004922F2"/>
    <w:rsid w:val="004925FA"/>
    <w:rsid w:val="0049357B"/>
    <w:rsid w:val="004956D0"/>
    <w:rsid w:val="00495B4D"/>
    <w:rsid w:val="00496025"/>
    <w:rsid w:val="004967CC"/>
    <w:rsid w:val="0049692E"/>
    <w:rsid w:val="00496A9C"/>
    <w:rsid w:val="004A07D6"/>
    <w:rsid w:val="004A1A1B"/>
    <w:rsid w:val="004A1B38"/>
    <w:rsid w:val="004A1D7A"/>
    <w:rsid w:val="004A2016"/>
    <w:rsid w:val="004A22DC"/>
    <w:rsid w:val="004A2683"/>
    <w:rsid w:val="004A35DB"/>
    <w:rsid w:val="004A4453"/>
    <w:rsid w:val="004A4B71"/>
    <w:rsid w:val="004A4CE4"/>
    <w:rsid w:val="004A605A"/>
    <w:rsid w:val="004A683A"/>
    <w:rsid w:val="004A698E"/>
    <w:rsid w:val="004A738E"/>
    <w:rsid w:val="004B039C"/>
    <w:rsid w:val="004B05C4"/>
    <w:rsid w:val="004B0706"/>
    <w:rsid w:val="004B2060"/>
    <w:rsid w:val="004B21F1"/>
    <w:rsid w:val="004B405A"/>
    <w:rsid w:val="004B58DF"/>
    <w:rsid w:val="004B67E3"/>
    <w:rsid w:val="004B6A6A"/>
    <w:rsid w:val="004B76A9"/>
    <w:rsid w:val="004B7E64"/>
    <w:rsid w:val="004B7F99"/>
    <w:rsid w:val="004C162A"/>
    <w:rsid w:val="004C1682"/>
    <w:rsid w:val="004C2B80"/>
    <w:rsid w:val="004C2CBC"/>
    <w:rsid w:val="004C43AD"/>
    <w:rsid w:val="004C4DAF"/>
    <w:rsid w:val="004C5054"/>
    <w:rsid w:val="004C5D0F"/>
    <w:rsid w:val="004C6492"/>
    <w:rsid w:val="004D03A8"/>
    <w:rsid w:val="004D0597"/>
    <w:rsid w:val="004D08D0"/>
    <w:rsid w:val="004D0C18"/>
    <w:rsid w:val="004D2271"/>
    <w:rsid w:val="004D248C"/>
    <w:rsid w:val="004D4DEC"/>
    <w:rsid w:val="004D5C52"/>
    <w:rsid w:val="004D6423"/>
    <w:rsid w:val="004D65E5"/>
    <w:rsid w:val="004D6975"/>
    <w:rsid w:val="004D73C4"/>
    <w:rsid w:val="004E00AD"/>
    <w:rsid w:val="004E026F"/>
    <w:rsid w:val="004E0D2F"/>
    <w:rsid w:val="004E20BA"/>
    <w:rsid w:val="004E2AC2"/>
    <w:rsid w:val="004E4B17"/>
    <w:rsid w:val="004E57A0"/>
    <w:rsid w:val="004E596C"/>
    <w:rsid w:val="004E644E"/>
    <w:rsid w:val="004E6CB6"/>
    <w:rsid w:val="004E6DC0"/>
    <w:rsid w:val="004E6FF4"/>
    <w:rsid w:val="004E78AB"/>
    <w:rsid w:val="004F1B08"/>
    <w:rsid w:val="004F1DBA"/>
    <w:rsid w:val="004F2B7B"/>
    <w:rsid w:val="004F36E8"/>
    <w:rsid w:val="004F3DBE"/>
    <w:rsid w:val="004F50C3"/>
    <w:rsid w:val="004F5224"/>
    <w:rsid w:val="004F5848"/>
    <w:rsid w:val="004F70E8"/>
    <w:rsid w:val="00500960"/>
    <w:rsid w:val="00501445"/>
    <w:rsid w:val="00501959"/>
    <w:rsid w:val="00501AEC"/>
    <w:rsid w:val="005020AE"/>
    <w:rsid w:val="0050235D"/>
    <w:rsid w:val="005026EF"/>
    <w:rsid w:val="005030B5"/>
    <w:rsid w:val="0050328A"/>
    <w:rsid w:val="00503900"/>
    <w:rsid w:val="00504B1F"/>
    <w:rsid w:val="00505811"/>
    <w:rsid w:val="00506928"/>
    <w:rsid w:val="00507D84"/>
    <w:rsid w:val="0051045C"/>
    <w:rsid w:val="00510ADE"/>
    <w:rsid w:val="0051202F"/>
    <w:rsid w:val="005125B4"/>
    <w:rsid w:val="00512E38"/>
    <w:rsid w:val="0051301C"/>
    <w:rsid w:val="0051390F"/>
    <w:rsid w:val="00515695"/>
    <w:rsid w:val="0051715F"/>
    <w:rsid w:val="005209C2"/>
    <w:rsid w:val="00521E31"/>
    <w:rsid w:val="005223B1"/>
    <w:rsid w:val="0052362C"/>
    <w:rsid w:val="00523BFB"/>
    <w:rsid w:val="00524B7F"/>
    <w:rsid w:val="00525181"/>
    <w:rsid w:val="00525AED"/>
    <w:rsid w:val="00525E19"/>
    <w:rsid w:val="005260D4"/>
    <w:rsid w:val="00530641"/>
    <w:rsid w:val="00530DCA"/>
    <w:rsid w:val="00531666"/>
    <w:rsid w:val="005328FE"/>
    <w:rsid w:val="00536A34"/>
    <w:rsid w:val="00540840"/>
    <w:rsid w:val="00541126"/>
    <w:rsid w:val="00542527"/>
    <w:rsid w:val="00542A86"/>
    <w:rsid w:val="00543024"/>
    <w:rsid w:val="00543D35"/>
    <w:rsid w:val="00543ECA"/>
    <w:rsid w:val="005452E6"/>
    <w:rsid w:val="005458E6"/>
    <w:rsid w:val="00545DB1"/>
    <w:rsid w:val="005463E0"/>
    <w:rsid w:val="005468F2"/>
    <w:rsid w:val="00546F1E"/>
    <w:rsid w:val="00547B7E"/>
    <w:rsid w:val="00547C3C"/>
    <w:rsid w:val="00550BAE"/>
    <w:rsid w:val="00551066"/>
    <w:rsid w:val="00551806"/>
    <w:rsid w:val="00552CEB"/>
    <w:rsid w:val="005543E5"/>
    <w:rsid w:val="00554ABB"/>
    <w:rsid w:val="00554C8E"/>
    <w:rsid w:val="005551F6"/>
    <w:rsid w:val="005569DA"/>
    <w:rsid w:val="005570DC"/>
    <w:rsid w:val="00557158"/>
    <w:rsid w:val="0055724B"/>
    <w:rsid w:val="005574F2"/>
    <w:rsid w:val="00557F18"/>
    <w:rsid w:val="005602B7"/>
    <w:rsid w:val="00560B22"/>
    <w:rsid w:val="00560F02"/>
    <w:rsid w:val="00561A2E"/>
    <w:rsid w:val="0056272A"/>
    <w:rsid w:val="00562740"/>
    <w:rsid w:val="00562747"/>
    <w:rsid w:val="005635C3"/>
    <w:rsid w:val="0056392C"/>
    <w:rsid w:val="00564278"/>
    <w:rsid w:val="005642A6"/>
    <w:rsid w:val="00564818"/>
    <w:rsid w:val="00564E2E"/>
    <w:rsid w:val="0056634D"/>
    <w:rsid w:val="0056654D"/>
    <w:rsid w:val="005673B0"/>
    <w:rsid w:val="00567704"/>
    <w:rsid w:val="00567D57"/>
    <w:rsid w:val="00570872"/>
    <w:rsid w:val="00570D80"/>
    <w:rsid w:val="00571093"/>
    <w:rsid w:val="00571BD6"/>
    <w:rsid w:val="005724F3"/>
    <w:rsid w:val="005725DF"/>
    <w:rsid w:val="00572C7D"/>
    <w:rsid w:val="00572D53"/>
    <w:rsid w:val="00573687"/>
    <w:rsid w:val="00573CAD"/>
    <w:rsid w:val="00573D32"/>
    <w:rsid w:val="00574CE4"/>
    <w:rsid w:val="00575AAE"/>
    <w:rsid w:val="005765F2"/>
    <w:rsid w:val="005776C8"/>
    <w:rsid w:val="00580B84"/>
    <w:rsid w:val="00581C33"/>
    <w:rsid w:val="0058213A"/>
    <w:rsid w:val="005829B9"/>
    <w:rsid w:val="0058361A"/>
    <w:rsid w:val="00584BEA"/>
    <w:rsid w:val="00584E31"/>
    <w:rsid w:val="005861C2"/>
    <w:rsid w:val="005861F8"/>
    <w:rsid w:val="005868B1"/>
    <w:rsid w:val="005904CA"/>
    <w:rsid w:val="00591857"/>
    <w:rsid w:val="005925EA"/>
    <w:rsid w:val="00592679"/>
    <w:rsid w:val="005939C7"/>
    <w:rsid w:val="00594072"/>
    <w:rsid w:val="00594525"/>
    <w:rsid w:val="0059625A"/>
    <w:rsid w:val="005969B4"/>
    <w:rsid w:val="005971D0"/>
    <w:rsid w:val="005A01BA"/>
    <w:rsid w:val="005A01EF"/>
    <w:rsid w:val="005A057E"/>
    <w:rsid w:val="005A0E7E"/>
    <w:rsid w:val="005A16F7"/>
    <w:rsid w:val="005A1B67"/>
    <w:rsid w:val="005A29D9"/>
    <w:rsid w:val="005A4247"/>
    <w:rsid w:val="005A4632"/>
    <w:rsid w:val="005A5460"/>
    <w:rsid w:val="005A6428"/>
    <w:rsid w:val="005A6E34"/>
    <w:rsid w:val="005A7D6D"/>
    <w:rsid w:val="005B174A"/>
    <w:rsid w:val="005B19F7"/>
    <w:rsid w:val="005B2351"/>
    <w:rsid w:val="005B34CE"/>
    <w:rsid w:val="005B367E"/>
    <w:rsid w:val="005B3F74"/>
    <w:rsid w:val="005B6788"/>
    <w:rsid w:val="005B6946"/>
    <w:rsid w:val="005B6D24"/>
    <w:rsid w:val="005B74F6"/>
    <w:rsid w:val="005C012B"/>
    <w:rsid w:val="005C05C5"/>
    <w:rsid w:val="005C2278"/>
    <w:rsid w:val="005C2BA1"/>
    <w:rsid w:val="005C3AE2"/>
    <w:rsid w:val="005C3BC3"/>
    <w:rsid w:val="005C3C19"/>
    <w:rsid w:val="005C41B8"/>
    <w:rsid w:val="005C476D"/>
    <w:rsid w:val="005C478E"/>
    <w:rsid w:val="005C64F5"/>
    <w:rsid w:val="005C6A65"/>
    <w:rsid w:val="005C6BBE"/>
    <w:rsid w:val="005D0019"/>
    <w:rsid w:val="005D0FB8"/>
    <w:rsid w:val="005D16CA"/>
    <w:rsid w:val="005D2B08"/>
    <w:rsid w:val="005D2E36"/>
    <w:rsid w:val="005D361D"/>
    <w:rsid w:val="005D3C9E"/>
    <w:rsid w:val="005D3E8B"/>
    <w:rsid w:val="005D4A70"/>
    <w:rsid w:val="005D4E6F"/>
    <w:rsid w:val="005D5DB7"/>
    <w:rsid w:val="005D5FE7"/>
    <w:rsid w:val="005E09F2"/>
    <w:rsid w:val="005E0E40"/>
    <w:rsid w:val="005E19C1"/>
    <w:rsid w:val="005E2174"/>
    <w:rsid w:val="005E239D"/>
    <w:rsid w:val="005E244A"/>
    <w:rsid w:val="005E3C9C"/>
    <w:rsid w:val="005E6F5B"/>
    <w:rsid w:val="005F0979"/>
    <w:rsid w:val="005F1C51"/>
    <w:rsid w:val="005F20B8"/>
    <w:rsid w:val="005F2384"/>
    <w:rsid w:val="005F257C"/>
    <w:rsid w:val="005F3479"/>
    <w:rsid w:val="005F35FF"/>
    <w:rsid w:val="005F398F"/>
    <w:rsid w:val="005F500E"/>
    <w:rsid w:val="005F5398"/>
    <w:rsid w:val="005F59C2"/>
    <w:rsid w:val="005F63E6"/>
    <w:rsid w:val="0060027E"/>
    <w:rsid w:val="006013C6"/>
    <w:rsid w:val="00601DCE"/>
    <w:rsid w:val="0060291B"/>
    <w:rsid w:val="0060301E"/>
    <w:rsid w:val="00607383"/>
    <w:rsid w:val="00607BCD"/>
    <w:rsid w:val="006107DA"/>
    <w:rsid w:val="006111D3"/>
    <w:rsid w:val="00611537"/>
    <w:rsid w:val="0061290C"/>
    <w:rsid w:val="00612991"/>
    <w:rsid w:val="00612A9F"/>
    <w:rsid w:val="006138A1"/>
    <w:rsid w:val="00616C18"/>
    <w:rsid w:val="00620F23"/>
    <w:rsid w:val="0062282B"/>
    <w:rsid w:val="00624B52"/>
    <w:rsid w:val="0062594F"/>
    <w:rsid w:val="00625CEF"/>
    <w:rsid w:val="00626876"/>
    <w:rsid w:val="00626D99"/>
    <w:rsid w:val="00631E6D"/>
    <w:rsid w:val="0063353E"/>
    <w:rsid w:val="00633913"/>
    <w:rsid w:val="0063428F"/>
    <w:rsid w:val="00634C96"/>
    <w:rsid w:val="006360E9"/>
    <w:rsid w:val="006378E4"/>
    <w:rsid w:val="00640BC8"/>
    <w:rsid w:val="00641523"/>
    <w:rsid w:val="00641B49"/>
    <w:rsid w:val="006440BD"/>
    <w:rsid w:val="00644703"/>
    <w:rsid w:val="00645509"/>
    <w:rsid w:val="00645671"/>
    <w:rsid w:val="006458E6"/>
    <w:rsid w:val="00647C4D"/>
    <w:rsid w:val="00647D43"/>
    <w:rsid w:val="00650D26"/>
    <w:rsid w:val="00651BE3"/>
    <w:rsid w:val="00652D57"/>
    <w:rsid w:val="00652E76"/>
    <w:rsid w:val="006541F5"/>
    <w:rsid w:val="00654B93"/>
    <w:rsid w:val="00655462"/>
    <w:rsid w:val="006561D7"/>
    <w:rsid w:val="006574D5"/>
    <w:rsid w:val="00660822"/>
    <w:rsid w:val="00660D78"/>
    <w:rsid w:val="00661617"/>
    <w:rsid w:val="00662C94"/>
    <w:rsid w:val="006638DC"/>
    <w:rsid w:val="0066409B"/>
    <w:rsid w:val="00664B8A"/>
    <w:rsid w:val="00665E8A"/>
    <w:rsid w:val="00666706"/>
    <w:rsid w:val="00666FEE"/>
    <w:rsid w:val="00670BE5"/>
    <w:rsid w:val="0067158C"/>
    <w:rsid w:val="0067182A"/>
    <w:rsid w:val="00671D6B"/>
    <w:rsid w:val="00673897"/>
    <w:rsid w:val="00673E5C"/>
    <w:rsid w:val="006753F7"/>
    <w:rsid w:val="00676FE2"/>
    <w:rsid w:val="006776A4"/>
    <w:rsid w:val="00680A9D"/>
    <w:rsid w:val="00680F6D"/>
    <w:rsid w:val="00683593"/>
    <w:rsid w:val="0068384F"/>
    <w:rsid w:val="0068407A"/>
    <w:rsid w:val="00684199"/>
    <w:rsid w:val="006841DB"/>
    <w:rsid w:val="00684D75"/>
    <w:rsid w:val="00686CAF"/>
    <w:rsid w:val="00686DC1"/>
    <w:rsid w:val="00686F44"/>
    <w:rsid w:val="00687244"/>
    <w:rsid w:val="0068759E"/>
    <w:rsid w:val="0068761E"/>
    <w:rsid w:val="00690490"/>
    <w:rsid w:val="006912F0"/>
    <w:rsid w:val="00691579"/>
    <w:rsid w:val="006917C7"/>
    <w:rsid w:val="006918E9"/>
    <w:rsid w:val="00691F06"/>
    <w:rsid w:val="006928A6"/>
    <w:rsid w:val="006939B0"/>
    <w:rsid w:val="00695BCB"/>
    <w:rsid w:val="00696DB0"/>
    <w:rsid w:val="00697041"/>
    <w:rsid w:val="006A0643"/>
    <w:rsid w:val="006A14CD"/>
    <w:rsid w:val="006A3134"/>
    <w:rsid w:val="006A4F44"/>
    <w:rsid w:val="006A50EB"/>
    <w:rsid w:val="006A5118"/>
    <w:rsid w:val="006A5DD8"/>
    <w:rsid w:val="006A6EC7"/>
    <w:rsid w:val="006A71BE"/>
    <w:rsid w:val="006A7757"/>
    <w:rsid w:val="006B1DA7"/>
    <w:rsid w:val="006B21CA"/>
    <w:rsid w:val="006B25D0"/>
    <w:rsid w:val="006B47B2"/>
    <w:rsid w:val="006B5D75"/>
    <w:rsid w:val="006B662D"/>
    <w:rsid w:val="006B7F69"/>
    <w:rsid w:val="006C02F7"/>
    <w:rsid w:val="006C0573"/>
    <w:rsid w:val="006C0AB5"/>
    <w:rsid w:val="006C0BCE"/>
    <w:rsid w:val="006C133F"/>
    <w:rsid w:val="006C154F"/>
    <w:rsid w:val="006C1778"/>
    <w:rsid w:val="006C1C32"/>
    <w:rsid w:val="006C1D7D"/>
    <w:rsid w:val="006C20EC"/>
    <w:rsid w:val="006C39AC"/>
    <w:rsid w:val="006C46B2"/>
    <w:rsid w:val="006C559D"/>
    <w:rsid w:val="006C63F2"/>
    <w:rsid w:val="006C654F"/>
    <w:rsid w:val="006C6953"/>
    <w:rsid w:val="006C6AA4"/>
    <w:rsid w:val="006C7340"/>
    <w:rsid w:val="006C7716"/>
    <w:rsid w:val="006D15F4"/>
    <w:rsid w:val="006D17AF"/>
    <w:rsid w:val="006D2076"/>
    <w:rsid w:val="006D2324"/>
    <w:rsid w:val="006D2C5E"/>
    <w:rsid w:val="006D2D1A"/>
    <w:rsid w:val="006D3483"/>
    <w:rsid w:val="006D348F"/>
    <w:rsid w:val="006D36FC"/>
    <w:rsid w:val="006D56FC"/>
    <w:rsid w:val="006D69C0"/>
    <w:rsid w:val="006D74A6"/>
    <w:rsid w:val="006E0843"/>
    <w:rsid w:val="006E0A01"/>
    <w:rsid w:val="006E1023"/>
    <w:rsid w:val="006E194B"/>
    <w:rsid w:val="006E23F2"/>
    <w:rsid w:val="006E2CB5"/>
    <w:rsid w:val="006E35BC"/>
    <w:rsid w:val="006E4F8B"/>
    <w:rsid w:val="006E53E8"/>
    <w:rsid w:val="006E721C"/>
    <w:rsid w:val="006F0272"/>
    <w:rsid w:val="006F0A62"/>
    <w:rsid w:val="006F14A1"/>
    <w:rsid w:val="006F1516"/>
    <w:rsid w:val="006F1D98"/>
    <w:rsid w:val="006F1FD5"/>
    <w:rsid w:val="006F332F"/>
    <w:rsid w:val="006F3E7A"/>
    <w:rsid w:val="006F5EFC"/>
    <w:rsid w:val="006F7E54"/>
    <w:rsid w:val="00701469"/>
    <w:rsid w:val="00702BA5"/>
    <w:rsid w:val="00704D58"/>
    <w:rsid w:val="007053FC"/>
    <w:rsid w:val="00706A2B"/>
    <w:rsid w:val="00706CF2"/>
    <w:rsid w:val="0070779D"/>
    <w:rsid w:val="00710436"/>
    <w:rsid w:val="00711D21"/>
    <w:rsid w:val="00712593"/>
    <w:rsid w:val="007128B5"/>
    <w:rsid w:val="00712C95"/>
    <w:rsid w:val="00713552"/>
    <w:rsid w:val="007158D9"/>
    <w:rsid w:val="007166B8"/>
    <w:rsid w:val="00717BDD"/>
    <w:rsid w:val="0072093D"/>
    <w:rsid w:val="007211F6"/>
    <w:rsid w:val="00721471"/>
    <w:rsid w:val="00722961"/>
    <w:rsid w:val="00723F35"/>
    <w:rsid w:val="00724C21"/>
    <w:rsid w:val="0072534A"/>
    <w:rsid w:val="0072564C"/>
    <w:rsid w:val="007265FF"/>
    <w:rsid w:val="007273E7"/>
    <w:rsid w:val="007276C3"/>
    <w:rsid w:val="007303ED"/>
    <w:rsid w:val="00730AF3"/>
    <w:rsid w:val="00732249"/>
    <w:rsid w:val="007326F1"/>
    <w:rsid w:val="007328BC"/>
    <w:rsid w:val="007348FE"/>
    <w:rsid w:val="00734B47"/>
    <w:rsid w:val="00734EF1"/>
    <w:rsid w:val="00735140"/>
    <w:rsid w:val="0073549B"/>
    <w:rsid w:val="007357D0"/>
    <w:rsid w:val="00736BAF"/>
    <w:rsid w:val="00737768"/>
    <w:rsid w:val="00737833"/>
    <w:rsid w:val="007378E0"/>
    <w:rsid w:val="007419B7"/>
    <w:rsid w:val="007420AD"/>
    <w:rsid w:val="007424C1"/>
    <w:rsid w:val="0074636C"/>
    <w:rsid w:val="0074673B"/>
    <w:rsid w:val="00746ADD"/>
    <w:rsid w:val="00747AB7"/>
    <w:rsid w:val="00750623"/>
    <w:rsid w:val="00750E4B"/>
    <w:rsid w:val="00751DA0"/>
    <w:rsid w:val="00752986"/>
    <w:rsid w:val="007545F1"/>
    <w:rsid w:val="00754856"/>
    <w:rsid w:val="0075569A"/>
    <w:rsid w:val="00756117"/>
    <w:rsid w:val="00756772"/>
    <w:rsid w:val="00757B80"/>
    <w:rsid w:val="00760526"/>
    <w:rsid w:val="007607C3"/>
    <w:rsid w:val="00760844"/>
    <w:rsid w:val="0076519C"/>
    <w:rsid w:val="007653D1"/>
    <w:rsid w:val="00765ED2"/>
    <w:rsid w:val="00767902"/>
    <w:rsid w:val="0077004B"/>
    <w:rsid w:val="00770F4B"/>
    <w:rsid w:val="007718DB"/>
    <w:rsid w:val="00771D86"/>
    <w:rsid w:val="0077266D"/>
    <w:rsid w:val="007735FE"/>
    <w:rsid w:val="00774B19"/>
    <w:rsid w:val="007751CB"/>
    <w:rsid w:val="007756A0"/>
    <w:rsid w:val="00776B87"/>
    <w:rsid w:val="00776F2B"/>
    <w:rsid w:val="00777486"/>
    <w:rsid w:val="00780158"/>
    <w:rsid w:val="00780C21"/>
    <w:rsid w:val="007820D0"/>
    <w:rsid w:val="00782641"/>
    <w:rsid w:val="00782EC8"/>
    <w:rsid w:val="007838E7"/>
    <w:rsid w:val="00784A60"/>
    <w:rsid w:val="00784B1B"/>
    <w:rsid w:val="007863A5"/>
    <w:rsid w:val="00786FB0"/>
    <w:rsid w:val="0079199F"/>
    <w:rsid w:val="00792165"/>
    <w:rsid w:val="00793D71"/>
    <w:rsid w:val="0079455F"/>
    <w:rsid w:val="0079459D"/>
    <w:rsid w:val="007948DD"/>
    <w:rsid w:val="00794D54"/>
    <w:rsid w:val="00795EB3"/>
    <w:rsid w:val="00797CEF"/>
    <w:rsid w:val="007A18C0"/>
    <w:rsid w:val="007A2015"/>
    <w:rsid w:val="007A2026"/>
    <w:rsid w:val="007A434E"/>
    <w:rsid w:val="007A46E5"/>
    <w:rsid w:val="007A507B"/>
    <w:rsid w:val="007A5533"/>
    <w:rsid w:val="007A5837"/>
    <w:rsid w:val="007A59F5"/>
    <w:rsid w:val="007A71D6"/>
    <w:rsid w:val="007A7C1F"/>
    <w:rsid w:val="007B0304"/>
    <w:rsid w:val="007B0523"/>
    <w:rsid w:val="007B09FB"/>
    <w:rsid w:val="007B20E4"/>
    <w:rsid w:val="007B2D3B"/>
    <w:rsid w:val="007B386E"/>
    <w:rsid w:val="007B5046"/>
    <w:rsid w:val="007B5F74"/>
    <w:rsid w:val="007B670B"/>
    <w:rsid w:val="007B6770"/>
    <w:rsid w:val="007B701A"/>
    <w:rsid w:val="007C0041"/>
    <w:rsid w:val="007C02BA"/>
    <w:rsid w:val="007C05F1"/>
    <w:rsid w:val="007C1A90"/>
    <w:rsid w:val="007C20C6"/>
    <w:rsid w:val="007C33C2"/>
    <w:rsid w:val="007C3E87"/>
    <w:rsid w:val="007C4DEC"/>
    <w:rsid w:val="007C50E2"/>
    <w:rsid w:val="007C5322"/>
    <w:rsid w:val="007C54A7"/>
    <w:rsid w:val="007C5582"/>
    <w:rsid w:val="007C5FF5"/>
    <w:rsid w:val="007C6B16"/>
    <w:rsid w:val="007C72D3"/>
    <w:rsid w:val="007C7836"/>
    <w:rsid w:val="007C7D89"/>
    <w:rsid w:val="007D0C54"/>
    <w:rsid w:val="007D0F95"/>
    <w:rsid w:val="007D125A"/>
    <w:rsid w:val="007D149A"/>
    <w:rsid w:val="007D15D4"/>
    <w:rsid w:val="007D1D19"/>
    <w:rsid w:val="007D2E3E"/>
    <w:rsid w:val="007D3273"/>
    <w:rsid w:val="007D3B2C"/>
    <w:rsid w:val="007D4495"/>
    <w:rsid w:val="007D4BBC"/>
    <w:rsid w:val="007D4CC4"/>
    <w:rsid w:val="007D77AA"/>
    <w:rsid w:val="007D78C9"/>
    <w:rsid w:val="007D7C94"/>
    <w:rsid w:val="007E0711"/>
    <w:rsid w:val="007E0E3B"/>
    <w:rsid w:val="007E3165"/>
    <w:rsid w:val="007E3647"/>
    <w:rsid w:val="007E4829"/>
    <w:rsid w:val="007E4D0E"/>
    <w:rsid w:val="007E4F19"/>
    <w:rsid w:val="007E54AF"/>
    <w:rsid w:val="007E5BBC"/>
    <w:rsid w:val="007F05AE"/>
    <w:rsid w:val="007F0B6D"/>
    <w:rsid w:val="007F1A36"/>
    <w:rsid w:val="007F2762"/>
    <w:rsid w:val="007F2F0B"/>
    <w:rsid w:val="007F3C5C"/>
    <w:rsid w:val="007F5A58"/>
    <w:rsid w:val="007F5B79"/>
    <w:rsid w:val="007F5FD7"/>
    <w:rsid w:val="007F64C7"/>
    <w:rsid w:val="007F6747"/>
    <w:rsid w:val="007F6C21"/>
    <w:rsid w:val="007F75CD"/>
    <w:rsid w:val="008001ED"/>
    <w:rsid w:val="00801211"/>
    <w:rsid w:val="008012A7"/>
    <w:rsid w:val="00801E05"/>
    <w:rsid w:val="008031E0"/>
    <w:rsid w:val="008031E7"/>
    <w:rsid w:val="0080520E"/>
    <w:rsid w:val="00805211"/>
    <w:rsid w:val="00805D44"/>
    <w:rsid w:val="008077BA"/>
    <w:rsid w:val="008078B6"/>
    <w:rsid w:val="00810628"/>
    <w:rsid w:val="00810E25"/>
    <w:rsid w:val="00812E67"/>
    <w:rsid w:val="00813059"/>
    <w:rsid w:val="00813E75"/>
    <w:rsid w:val="008143E4"/>
    <w:rsid w:val="00814F52"/>
    <w:rsid w:val="008154DF"/>
    <w:rsid w:val="00815913"/>
    <w:rsid w:val="00815C22"/>
    <w:rsid w:val="00815DCE"/>
    <w:rsid w:val="0081693F"/>
    <w:rsid w:val="0081766A"/>
    <w:rsid w:val="00820505"/>
    <w:rsid w:val="00820B89"/>
    <w:rsid w:val="00820E5E"/>
    <w:rsid w:val="00822287"/>
    <w:rsid w:val="0082233E"/>
    <w:rsid w:val="00822681"/>
    <w:rsid w:val="008230B8"/>
    <w:rsid w:val="00823208"/>
    <w:rsid w:val="0082363F"/>
    <w:rsid w:val="00823CA5"/>
    <w:rsid w:val="0082492E"/>
    <w:rsid w:val="00824A46"/>
    <w:rsid w:val="00825FC6"/>
    <w:rsid w:val="00827495"/>
    <w:rsid w:val="008318E2"/>
    <w:rsid w:val="00831E34"/>
    <w:rsid w:val="008326F4"/>
    <w:rsid w:val="00832CB2"/>
    <w:rsid w:val="00833112"/>
    <w:rsid w:val="008332DC"/>
    <w:rsid w:val="008344C7"/>
    <w:rsid w:val="00835625"/>
    <w:rsid w:val="008366BE"/>
    <w:rsid w:val="00836CEE"/>
    <w:rsid w:val="00836E19"/>
    <w:rsid w:val="00840422"/>
    <w:rsid w:val="008409C4"/>
    <w:rsid w:val="00840FA7"/>
    <w:rsid w:val="008411C8"/>
    <w:rsid w:val="00841EB0"/>
    <w:rsid w:val="00842089"/>
    <w:rsid w:val="00843AAE"/>
    <w:rsid w:val="00843E7E"/>
    <w:rsid w:val="00844184"/>
    <w:rsid w:val="008447CB"/>
    <w:rsid w:val="008454E7"/>
    <w:rsid w:val="00845805"/>
    <w:rsid w:val="008465F2"/>
    <w:rsid w:val="008468BC"/>
    <w:rsid w:val="00846A43"/>
    <w:rsid w:val="00847173"/>
    <w:rsid w:val="00847642"/>
    <w:rsid w:val="00852D11"/>
    <w:rsid w:val="00853B98"/>
    <w:rsid w:val="00854941"/>
    <w:rsid w:val="00854C9C"/>
    <w:rsid w:val="008550FC"/>
    <w:rsid w:val="00855BA0"/>
    <w:rsid w:val="00856CA9"/>
    <w:rsid w:val="00856F04"/>
    <w:rsid w:val="00857253"/>
    <w:rsid w:val="00857404"/>
    <w:rsid w:val="008575D8"/>
    <w:rsid w:val="0086065E"/>
    <w:rsid w:val="00860BAF"/>
    <w:rsid w:val="00860DD1"/>
    <w:rsid w:val="0086104D"/>
    <w:rsid w:val="0086169D"/>
    <w:rsid w:val="008619B6"/>
    <w:rsid w:val="008627BA"/>
    <w:rsid w:val="00862853"/>
    <w:rsid w:val="00862EC2"/>
    <w:rsid w:val="00862F76"/>
    <w:rsid w:val="00863E30"/>
    <w:rsid w:val="0086495C"/>
    <w:rsid w:val="008649CF"/>
    <w:rsid w:val="008650FC"/>
    <w:rsid w:val="008658CF"/>
    <w:rsid w:val="008666BF"/>
    <w:rsid w:val="008669BC"/>
    <w:rsid w:val="00867830"/>
    <w:rsid w:val="00867A4B"/>
    <w:rsid w:val="00870429"/>
    <w:rsid w:val="00871697"/>
    <w:rsid w:val="00872302"/>
    <w:rsid w:val="008724BD"/>
    <w:rsid w:val="00873403"/>
    <w:rsid w:val="008744F5"/>
    <w:rsid w:val="00875C45"/>
    <w:rsid w:val="00875CB6"/>
    <w:rsid w:val="0087771B"/>
    <w:rsid w:val="00877999"/>
    <w:rsid w:val="00877CF8"/>
    <w:rsid w:val="008814A1"/>
    <w:rsid w:val="0088352B"/>
    <w:rsid w:val="00883E6A"/>
    <w:rsid w:val="00886281"/>
    <w:rsid w:val="008863E2"/>
    <w:rsid w:val="00886EF0"/>
    <w:rsid w:val="008872FA"/>
    <w:rsid w:val="008878C4"/>
    <w:rsid w:val="008909BF"/>
    <w:rsid w:val="00890CA7"/>
    <w:rsid w:val="00891234"/>
    <w:rsid w:val="0089272E"/>
    <w:rsid w:val="00892D19"/>
    <w:rsid w:val="00893546"/>
    <w:rsid w:val="008947E1"/>
    <w:rsid w:val="00894B84"/>
    <w:rsid w:val="008975A3"/>
    <w:rsid w:val="00897CE2"/>
    <w:rsid w:val="008A0886"/>
    <w:rsid w:val="008A0D26"/>
    <w:rsid w:val="008A2EB9"/>
    <w:rsid w:val="008A4311"/>
    <w:rsid w:val="008A4674"/>
    <w:rsid w:val="008A5820"/>
    <w:rsid w:val="008A5F35"/>
    <w:rsid w:val="008A6B70"/>
    <w:rsid w:val="008A7B3E"/>
    <w:rsid w:val="008B11C2"/>
    <w:rsid w:val="008B1347"/>
    <w:rsid w:val="008B1B6A"/>
    <w:rsid w:val="008B1DDB"/>
    <w:rsid w:val="008B2374"/>
    <w:rsid w:val="008B23CB"/>
    <w:rsid w:val="008B41DE"/>
    <w:rsid w:val="008B75D0"/>
    <w:rsid w:val="008B7CFD"/>
    <w:rsid w:val="008C010F"/>
    <w:rsid w:val="008C27A9"/>
    <w:rsid w:val="008C29A4"/>
    <w:rsid w:val="008C3DC7"/>
    <w:rsid w:val="008C4259"/>
    <w:rsid w:val="008C4C0D"/>
    <w:rsid w:val="008C61BA"/>
    <w:rsid w:val="008C663B"/>
    <w:rsid w:val="008C6BC5"/>
    <w:rsid w:val="008C6CAC"/>
    <w:rsid w:val="008D00FC"/>
    <w:rsid w:val="008D3DAA"/>
    <w:rsid w:val="008D600F"/>
    <w:rsid w:val="008D6AB2"/>
    <w:rsid w:val="008D7DFA"/>
    <w:rsid w:val="008E07FE"/>
    <w:rsid w:val="008E22E4"/>
    <w:rsid w:val="008E2411"/>
    <w:rsid w:val="008E371C"/>
    <w:rsid w:val="008E4836"/>
    <w:rsid w:val="008E5615"/>
    <w:rsid w:val="008E5635"/>
    <w:rsid w:val="008E5DCE"/>
    <w:rsid w:val="008E792D"/>
    <w:rsid w:val="008E7B4F"/>
    <w:rsid w:val="008F033D"/>
    <w:rsid w:val="008F0341"/>
    <w:rsid w:val="008F0C5F"/>
    <w:rsid w:val="008F1776"/>
    <w:rsid w:val="008F2239"/>
    <w:rsid w:val="008F24DE"/>
    <w:rsid w:val="008F2DA3"/>
    <w:rsid w:val="008F3CA6"/>
    <w:rsid w:val="008F418D"/>
    <w:rsid w:val="008F4D3C"/>
    <w:rsid w:val="008F6A1E"/>
    <w:rsid w:val="008F735A"/>
    <w:rsid w:val="00901B9B"/>
    <w:rsid w:val="00902E9F"/>
    <w:rsid w:val="00903A0B"/>
    <w:rsid w:val="00904C7B"/>
    <w:rsid w:val="009052A1"/>
    <w:rsid w:val="009066DB"/>
    <w:rsid w:val="00910163"/>
    <w:rsid w:val="009103EB"/>
    <w:rsid w:val="009128BD"/>
    <w:rsid w:val="00912A75"/>
    <w:rsid w:val="0091346C"/>
    <w:rsid w:val="00915260"/>
    <w:rsid w:val="009153C3"/>
    <w:rsid w:val="00916337"/>
    <w:rsid w:val="00916514"/>
    <w:rsid w:val="00917C69"/>
    <w:rsid w:val="00917F68"/>
    <w:rsid w:val="009201C5"/>
    <w:rsid w:val="009212F1"/>
    <w:rsid w:val="00921DA1"/>
    <w:rsid w:val="009227F3"/>
    <w:rsid w:val="0092285A"/>
    <w:rsid w:val="009229C7"/>
    <w:rsid w:val="0092430B"/>
    <w:rsid w:val="009244F6"/>
    <w:rsid w:val="0092512D"/>
    <w:rsid w:val="00925C67"/>
    <w:rsid w:val="0092626E"/>
    <w:rsid w:val="009262C1"/>
    <w:rsid w:val="00927027"/>
    <w:rsid w:val="00927877"/>
    <w:rsid w:val="0092791E"/>
    <w:rsid w:val="00931492"/>
    <w:rsid w:val="00931D00"/>
    <w:rsid w:val="00931FA1"/>
    <w:rsid w:val="009325B8"/>
    <w:rsid w:val="00932BB2"/>
    <w:rsid w:val="00932BE8"/>
    <w:rsid w:val="00933868"/>
    <w:rsid w:val="00933ECB"/>
    <w:rsid w:val="0093628D"/>
    <w:rsid w:val="00937573"/>
    <w:rsid w:val="00937E31"/>
    <w:rsid w:val="00941883"/>
    <w:rsid w:val="00941989"/>
    <w:rsid w:val="00941B41"/>
    <w:rsid w:val="00942645"/>
    <w:rsid w:val="00942FBA"/>
    <w:rsid w:val="00944899"/>
    <w:rsid w:val="00944AE2"/>
    <w:rsid w:val="0094658B"/>
    <w:rsid w:val="009465C2"/>
    <w:rsid w:val="009509EE"/>
    <w:rsid w:val="00950B3D"/>
    <w:rsid w:val="00951045"/>
    <w:rsid w:val="00951054"/>
    <w:rsid w:val="009512B5"/>
    <w:rsid w:val="009518AF"/>
    <w:rsid w:val="00951A0B"/>
    <w:rsid w:val="00951DAB"/>
    <w:rsid w:val="00952173"/>
    <w:rsid w:val="009523DC"/>
    <w:rsid w:val="00953C17"/>
    <w:rsid w:val="00956ABB"/>
    <w:rsid w:val="00957B98"/>
    <w:rsid w:val="0096035E"/>
    <w:rsid w:val="0096090E"/>
    <w:rsid w:val="00962728"/>
    <w:rsid w:val="00962D7A"/>
    <w:rsid w:val="00963365"/>
    <w:rsid w:val="009635CF"/>
    <w:rsid w:val="00964075"/>
    <w:rsid w:val="009651AF"/>
    <w:rsid w:val="00965CE2"/>
    <w:rsid w:val="00966775"/>
    <w:rsid w:val="0097003A"/>
    <w:rsid w:val="00970AE5"/>
    <w:rsid w:val="00970B58"/>
    <w:rsid w:val="00970F98"/>
    <w:rsid w:val="00971CC3"/>
    <w:rsid w:val="009732CD"/>
    <w:rsid w:val="0097375C"/>
    <w:rsid w:val="00973EF8"/>
    <w:rsid w:val="009741E8"/>
    <w:rsid w:val="00974F95"/>
    <w:rsid w:val="009755CB"/>
    <w:rsid w:val="00975BCA"/>
    <w:rsid w:val="0097607D"/>
    <w:rsid w:val="009761AA"/>
    <w:rsid w:val="009804EA"/>
    <w:rsid w:val="00982640"/>
    <w:rsid w:val="00983CE3"/>
    <w:rsid w:val="009842DA"/>
    <w:rsid w:val="00984FD4"/>
    <w:rsid w:val="009855A4"/>
    <w:rsid w:val="0098713D"/>
    <w:rsid w:val="0099034E"/>
    <w:rsid w:val="0099064F"/>
    <w:rsid w:val="00990E32"/>
    <w:rsid w:val="009912D6"/>
    <w:rsid w:val="009917FD"/>
    <w:rsid w:val="00991FFF"/>
    <w:rsid w:val="00993000"/>
    <w:rsid w:val="009932D6"/>
    <w:rsid w:val="00994C08"/>
    <w:rsid w:val="00995259"/>
    <w:rsid w:val="00995646"/>
    <w:rsid w:val="00995BAB"/>
    <w:rsid w:val="00996359"/>
    <w:rsid w:val="009967E0"/>
    <w:rsid w:val="009975D8"/>
    <w:rsid w:val="009A0572"/>
    <w:rsid w:val="009A0B4E"/>
    <w:rsid w:val="009A1B9C"/>
    <w:rsid w:val="009A374A"/>
    <w:rsid w:val="009A4338"/>
    <w:rsid w:val="009A49D4"/>
    <w:rsid w:val="009A6AAD"/>
    <w:rsid w:val="009A6ED2"/>
    <w:rsid w:val="009A7375"/>
    <w:rsid w:val="009B069D"/>
    <w:rsid w:val="009B0738"/>
    <w:rsid w:val="009B09D3"/>
    <w:rsid w:val="009B162B"/>
    <w:rsid w:val="009B1F1D"/>
    <w:rsid w:val="009B2663"/>
    <w:rsid w:val="009B2982"/>
    <w:rsid w:val="009B3706"/>
    <w:rsid w:val="009B54D7"/>
    <w:rsid w:val="009B71E9"/>
    <w:rsid w:val="009B7929"/>
    <w:rsid w:val="009B7F64"/>
    <w:rsid w:val="009C28B0"/>
    <w:rsid w:val="009C3006"/>
    <w:rsid w:val="009C3C86"/>
    <w:rsid w:val="009C46C4"/>
    <w:rsid w:val="009C4BBD"/>
    <w:rsid w:val="009C4C5B"/>
    <w:rsid w:val="009C4D08"/>
    <w:rsid w:val="009C571A"/>
    <w:rsid w:val="009C5EDF"/>
    <w:rsid w:val="009C67C2"/>
    <w:rsid w:val="009C684C"/>
    <w:rsid w:val="009C6BCB"/>
    <w:rsid w:val="009C6DAE"/>
    <w:rsid w:val="009C6EED"/>
    <w:rsid w:val="009C750D"/>
    <w:rsid w:val="009D1EF1"/>
    <w:rsid w:val="009D2604"/>
    <w:rsid w:val="009D2A19"/>
    <w:rsid w:val="009D41B3"/>
    <w:rsid w:val="009D49F7"/>
    <w:rsid w:val="009D5837"/>
    <w:rsid w:val="009D5912"/>
    <w:rsid w:val="009D774E"/>
    <w:rsid w:val="009E0CA2"/>
    <w:rsid w:val="009E2A3C"/>
    <w:rsid w:val="009E2D8E"/>
    <w:rsid w:val="009E33BF"/>
    <w:rsid w:val="009E3664"/>
    <w:rsid w:val="009E388F"/>
    <w:rsid w:val="009E4304"/>
    <w:rsid w:val="009E4480"/>
    <w:rsid w:val="009E4CEF"/>
    <w:rsid w:val="009E4EFC"/>
    <w:rsid w:val="009E54E3"/>
    <w:rsid w:val="009E6452"/>
    <w:rsid w:val="009E6810"/>
    <w:rsid w:val="009E6BEE"/>
    <w:rsid w:val="009F0084"/>
    <w:rsid w:val="009F04F3"/>
    <w:rsid w:val="009F052D"/>
    <w:rsid w:val="009F20E8"/>
    <w:rsid w:val="009F2426"/>
    <w:rsid w:val="009F2882"/>
    <w:rsid w:val="009F2E35"/>
    <w:rsid w:val="009F3E9A"/>
    <w:rsid w:val="009F5276"/>
    <w:rsid w:val="009F5456"/>
    <w:rsid w:val="009F54B8"/>
    <w:rsid w:val="009F5E6A"/>
    <w:rsid w:val="009F6091"/>
    <w:rsid w:val="009F637F"/>
    <w:rsid w:val="009F71CC"/>
    <w:rsid w:val="009F7B91"/>
    <w:rsid w:val="00A00051"/>
    <w:rsid w:val="00A0063C"/>
    <w:rsid w:val="00A00BCD"/>
    <w:rsid w:val="00A00F65"/>
    <w:rsid w:val="00A0190E"/>
    <w:rsid w:val="00A03542"/>
    <w:rsid w:val="00A04A26"/>
    <w:rsid w:val="00A04CEC"/>
    <w:rsid w:val="00A05984"/>
    <w:rsid w:val="00A06C48"/>
    <w:rsid w:val="00A06FE2"/>
    <w:rsid w:val="00A07327"/>
    <w:rsid w:val="00A076BD"/>
    <w:rsid w:val="00A07BE3"/>
    <w:rsid w:val="00A1092A"/>
    <w:rsid w:val="00A11083"/>
    <w:rsid w:val="00A127E4"/>
    <w:rsid w:val="00A1322D"/>
    <w:rsid w:val="00A14068"/>
    <w:rsid w:val="00A14A72"/>
    <w:rsid w:val="00A15A46"/>
    <w:rsid w:val="00A15B17"/>
    <w:rsid w:val="00A15C29"/>
    <w:rsid w:val="00A15EC2"/>
    <w:rsid w:val="00A169D9"/>
    <w:rsid w:val="00A177FD"/>
    <w:rsid w:val="00A2094D"/>
    <w:rsid w:val="00A21470"/>
    <w:rsid w:val="00A218E0"/>
    <w:rsid w:val="00A22096"/>
    <w:rsid w:val="00A235BF"/>
    <w:rsid w:val="00A237E0"/>
    <w:rsid w:val="00A24E97"/>
    <w:rsid w:val="00A25031"/>
    <w:rsid w:val="00A26101"/>
    <w:rsid w:val="00A2634C"/>
    <w:rsid w:val="00A2638A"/>
    <w:rsid w:val="00A27B67"/>
    <w:rsid w:val="00A304C9"/>
    <w:rsid w:val="00A306C9"/>
    <w:rsid w:val="00A31A17"/>
    <w:rsid w:val="00A33FF3"/>
    <w:rsid w:val="00A4082B"/>
    <w:rsid w:val="00A411E1"/>
    <w:rsid w:val="00A43609"/>
    <w:rsid w:val="00A43740"/>
    <w:rsid w:val="00A4485A"/>
    <w:rsid w:val="00A44DBA"/>
    <w:rsid w:val="00A45895"/>
    <w:rsid w:val="00A46449"/>
    <w:rsid w:val="00A4660A"/>
    <w:rsid w:val="00A4706A"/>
    <w:rsid w:val="00A4724F"/>
    <w:rsid w:val="00A51963"/>
    <w:rsid w:val="00A51C20"/>
    <w:rsid w:val="00A52F6F"/>
    <w:rsid w:val="00A55B5B"/>
    <w:rsid w:val="00A562B6"/>
    <w:rsid w:val="00A56445"/>
    <w:rsid w:val="00A5644B"/>
    <w:rsid w:val="00A567EF"/>
    <w:rsid w:val="00A56CC0"/>
    <w:rsid w:val="00A61310"/>
    <w:rsid w:val="00A61645"/>
    <w:rsid w:val="00A62809"/>
    <w:rsid w:val="00A63EB6"/>
    <w:rsid w:val="00A63F10"/>
    <w:rsid w:val="00A6472C"/>
    <w:rsid w:val="00A64997"/>
    <w:rsid w:val="00A64B97"/>
    <w:rsid w:val="00A65A1F"/>
    <w:rsid w:val="00A66A4D"/>
    <w:rsid w:val="00A6778D"/>
    <w:rsid w:val="00A67A35"/>
    <w:rsid w:val="00A706B5"/>
    <w:rsid w:val="00A7203C"/>
    <w:rsid w:val="00A726A5"/>
    <w:rsid w:val="00A726EB"/>
    <w:rsid w:val="00A7297F"/>
    <w:rsid w:val="00A73B91"/>
    <w:rsid w:val="00A740F0"/>
    <w:rsid w:val="00A74E00"/>
    <w:rsid w:val="00A80193"/>
    <w:rsid w:val="00A80903"/>
    <w:rsid w:val="00A80A9E"/>
    <w:rsid w:val="00A814A7"/>
    <w:rsid w:val="00A81B57"/>
    <w:rsid w:val="00A81E0E"/>
    <w:rsid w:val="00A83447"/>
    <w:rsid w:val="00A83DB1"/>
    <w:rsid w:val="00A85AC1"/>
    <w:rsid w:val="00A85E89"/>
    <w:rsid w:val="00A862D6"/>
    <w:rsid w:val="00A8654D"/>
    <w:rsid w:val="00A87419"/>
    <w:rsid w:val="00A87600"/>
    <w:rsid w:val="00A87EB9"/>
    <w:rsid w:val="00A87FC9"/>
    <w:rsid w:val="00A9032D"/>
    <w:rsid w:val="00A91226"/>
    <w:rsid w:val="00A91798"/>
    <w:rsid w:val="00A91A14"/>
    <w:rsid w:val="00A91B21"/>
    <w:rsid w:val="00A93D35"/>
    <w:rsid w:val="00A9441D"/>
    <w:rsid w:val="00A94979"/>
    <w:rsid w:val="00A96DFC"/>
    <w:rsid w:val="00A972D9"/>
    <w:rsid w:val="00A979EF"/>
    <w:rsid w:val="00A97B3C"/>
    <w:rsid w:val="00AA0E64"/>
    <w:rsid w:val="00AA1277"/>
    <w:rsid w:val="00AA13CD"/>
    <w:rsid w:val="00AA190A"/>
    <w:rsid w:val="00AA22BD"/>
    <w:rsid w:val="00AA2B31"/>
    <w:rsid w:val="00AA394E"/>
    <w:rsid w:val="00AA3AD0"/>
    <w:rsid w:val="00AA3B33"/>
    <w:rsid w:val="00AA48B8"/>
    <w:rsid w:val="00AA5F7C"/>
    <w:rsid w:val="00AA70B3"/>
    <w:rsid w:val="00AA7320"/>
    <w:rsid w:val="00AA77E1"/>
    <w:rsid w:val="00AA7D0C"/>
    <w:rsid w:val="00AB09B8"/>
    <w:rsid w:val="00AB0BE6"/>
    <w:rsid w:val="00AB2589"/>
    <w:rsid w:val="00AB4CDE"/>
    <w:rsid w:val="00AB58C5"/>
    <w:rsid w:val="00AB6784"/>
    <w:rsid w:val="00AB6A66"/>
    <w:rsid w:val="00AC0D68"/>
    <w:rsid w:val="00AC0EB4"/>
    <w:rsid w:val="00AC2408"/>
    <w:rsid w:val="00AC2E9E"/>
    <w:rsid w:val="00AC3072"/>
    <w:rsid w:val="00AC4384"/>
    <w:rsid w:val="00AC52B1"/>
    <w:rsid w:val="00AD0D28"/>
    <w:rsid w:val="00AD1C0C"/>
    <w:rsid w:val="00AD3798"/>
    <w:rsid w:val="00AD3D36"/>
    <w:rsid w:val="00AD6B26"/>
    <w:rsid w:val="00AE0555"/>
    <w:rsid w:val="00AE0F11"/>
    <w:rsid w:val="00AE1B1D"/>
    <w:rsid w:val="00AE1BA5"/>
    <w:rsid w:val="00AE1EE7"/>
    <w:rsid w:val="00AE1F5B"/>
    <w:rsid w:val="00AE22E0"/>
    <w:rsid w:val="00AE45CA"/>
    <w:rsid w:val="00AE462F"/>
    <w:rsid w:val="00AE513E"/>
    <w:rsid w:val="00AE7C99"/>
    <w:rsid w:val="00AF0C12"/>
    <w:rsid w:val="00AF1011"/>
    <w:rsid w:val="00AF2AF3"/>
    <w:rsid w:val="00AF3557"/>
    <w:rsid w:val="00AF37F7"/>
    <w:rsid w:val="00AF4425"/>
    <w:rsid w:val="00AF4476"/>
    <w:rsid w:val="00AF54A5"/>
    <w:rsid w:val="00AF59B2"/>
    <w:rsid w:val="00AF5FF4"/>
    <w:rsid w:val="00AF6736"/>
    <w:rsid w:val="00AF6AC1"/>
    <w:rsid w:val="00AF7552"/>
    <w:rsid w:val="00B005FC"/>
    <w:rsid w:val="00B022E1"/>
    <w:rsid w:val="00B0297F"/>
    <w:rsid w:val="00B02D52"/>
    <w:rsid w:val="00B0361C"/>
    <w:rsid w:val="00B03F17"/>
    <w:rsid w:val="00B04C97"/>
    <w:rsid w:val="00B04F45"/>
    <w:rsid w:val="00B0550C"/>
    <w:rsid w:val="00B05E5B"/>
    <w:rsid w:val="00B0682E"/>
    <w:rsid w:val="00B06928"/>
    <w:rsid w:val="00B10137"/>
    <w:rsid w:val="00B101EB"/>
    <w:rsid w:val="00B10497"/>
    <w:rsid w:val="00B1069D"/>
    <w:rsid w:val="00B10CFC"/>
    <w:rsid w:val="00B11819"/>
    <w:rsid w:val="00B11BF2"/>
    <w:rsid w:val="00B12569"/>
    <w:rsid w:val="00B13612"/>
    <w:rsid w:val="00B13674"/>
    <w:rsid w:val="00B13686"/>
    <w:rsid w:val="00B13C0F"/>
    <w:rsid w:val="00B13C15"/>
    <w:rsid w:val="00B14163"/>
    <w:rsid w:val="00B14399"/>
    <w:rsid w:val="00B145DE"/>
    <w:rsid w:val="00B15FDD"/>
    <w:rsid w:val="00B16AD2"/>
    <w:rsid w:val="00B175EF"/>
    <w:rsid w:val="00B21824"/>
    <w:rsid w:val="00B22CCA"/>
    <w:rsid w:val="00B23866"/>
    <w:rsid w:val="00B24558"/>
    <w:rsid w:val="00B2474B"/>
    <w:rsid w:val="00B253FE"/>
    <w:rsid w:val="00B265B2"/>
    <w:rsid w:val="00B272EB"/>
    <w:rsid w:val="00B27C53"/>
    <w:rsid w:val="00B3061A"/>
    <w:rsid w:val="00B30AE9"/>
    <w:rsid w:val="00B30FDC"/>
    <w:rsid w:val="00B3113A"/>
    <w:rsid w:val="00B31A87"/>
    <w:rsid w:val="00B31DA9"/>
    <w:rsid w:val="00B31F46"/>
    <w:rsid w:val="00B3333B"/>
    <w:rsid w:val="00B3383F"/>
    <w:rsid w:val="00B34191"/>
    <w:rsid w:val="00B34AD7"/>
    <w:rsid w:val="00B34B91"/>
    <w:rsid w:val="00B34CF7"/>
    <w:rsid w:val="00B35AF0"/>
    <w:rsid w:val="00B35C0D"/>
    <w:rsid w:val="00B3663C"/>
    <w:rsid w:val="00B37902"/>
    <w:rsid w:val="00B37E07"/>
    <w:rsid w:val="00B40428"/>
    <w:rsid w:val="00B412FF"/>
    <w:rsid w:val="00B4135B"/>
    <w:rsid w:val="00B4181A"/>
    <w:rsid w:val="00B4181F"/>
    <w:rsid w:val="00B41F3E"/>
    <w:rsid w:val="00B42530"/>
    <w:rsid w:val="00B42667"/>
    <w:rsid w:val="00B4328F"/>
    <w:rsid w:val="00B4418A"/>
    <w:rsid w:val="00B44700"/>
    <w:rsid w:val="00B44A27"/>
    <w:rsid w:val="00B44D49"/>
    <w:rsid w:val="00B45A29"/>
    <w:rsid w:val="00B45C2A"/>
    <w:rsid w:val="00B45DED"/>
    <w:rsid w:val="00B4699D"/>
    <w:rsid w:val="00B469CD"/>
    <w:rsid w:val="00B46B7C"/>
    <w:rsid w:val="00B47BA5"/>
    <w:rsid w:val="00B51019"/>
    <w:rsid w:val="00B526BA"/>
    <w:rsid w:val="00B53E2E"/>
    <w:rsid w:val="00B54019"/>
    <w:rsid w:val="00B54B98"/>
    <w:rsid w:val="00B54E96"/>
    <w:rsid w:val="00B567E3"/>
    <w:rsid w:val="00B56AB7"/>
    <w:rsid w:val="00B57936"/>
    <w:rsid w:val="00B57B1B"/>
    <w:rsid w:val="00B60CAD"/>
    <w:rsid w:val="00B633A3"/>
    <w:rsid w:val="00B64A65"/>
    <w:rsid w:val="00B65673"/>
    <w:rsid w:val="00B662FD"/>
    <w:rsid w:val="00B663C8"/>
    <w:rsid w:val="00B668FA"/>
    <w:rsid w:val="00B66A5D"/>
    <w:rsid w:val="00B67504"/>
    <w:rsid w:val="00B7022F"/>
    <w:rsid w:val="00B7154F"/>
    <w:rsid w:val="00B718A0"/>
    <w:rsid w:val="00B73445"/>
    <w:rsid w:val="00B73755"/>
    <w:rsid w:val="00B7394C"/>
    <w:rsid w:val="00B73C22"/>
    <w:rsid w:val="00B7416B"/>
    <w:rsid w:val="00B75FFC"/>
    <w:rsid w:val="00B771A8"/>
    <w:rsid w:val="00B771D9"/>
    <w:rsid w:val="00B772AC"/>
    <w:rsid w:val="00B84DC2"/>
    <w:rsid w:val="00B853AC"/>
    <w:rsid w:val="00B85B85"/>
    <w:rsid w:val="00B85CDD"/>
    <w:rsid w:val="00B85E32"/>
    <w:rsid w:val="00B86058"/>
    <w:rsid w:val="00B86CCF"/>
    <w:rsid w:val="00B86CF1"/>
    <w:rsid w:val="00B909DA"/>
    <w:rsid w:val="00B91E61"/>
    <w:rsid w:val="00B92082"/>
    <w:rsid w:val="00B92C17"/>
    <w:rsid w:val="00B92E65"/>
    <w:rsid w:val="00B93647"/>
    <w:rsid w:val="00B93881"/>
    <w:rsid w:val="00B94118"/>
    <w:rsid w:val="00B9586B"/>
    <w:rsid w:val="00B96278"/>
    <w:rsid w:val="00B96729"/>
    <w:rsid w:val="00B96C58"/>
    <w:rsid w:val="00B96C6F"/>
    <w:rsid w:val="00B97D17"/>
    <w:rsid w:val="00BA11D3"/>
    <w:rsid w:val="00BA2942"/>
    <w:rsid w:val="00BA34C7"/>
    <w:rsid w:val="00BA438E"/>
    <w:rsid w:val="00BA5997"/>
    <w:rsid w:val="00BA7599"/>
    <w:rsid w:val="00BB0BA4"/>
    <w:rsid w:val="00BB0BDA"/>
    <w:rsid w:val="00BB1D08"/>
    <w:rsid w:val="00BB2A6C"/>
    <w:rsid w:val="00BB3CD6"/>
    <w:rsid w:val="00BB5BD6"/>
    <w:rsid w:val="00BB6ED6"/>
    <w:rsid w:val="00BC14EE"/>
    <w:rsid w:val="00BC19A5"/>
    <w:rsid w:val="00BC1F85"/>
    <w:rsid w:val="00BC2BAF"/>
    <w:rsid w:val="00BC614E"/>
    <w:rsid w:val="00BC7DBE"/>
    <w:rsid w:val="00BD0088"/>
    <w:rsid w:val="00BD0278"/>
    <w:rsid w:val="00BD0790"/>
    <w:rsid w:val="00BD07C3"/>
    <w:rsid w:val="00BD0FD9"/>
    <w:rsid w:val="00BD2A59"/>
    <w:rsid w:val="00BD3154"/>
    <w:rsid w:val="00BD45D1"/>
    <w:rsid w:val="00BD58F1"/>
    <w:rsid w:val="00BD608D"/>
    <w:rsid w:val="00BD6094"/>
    <w:rsid w:val="00BD6E6D"/>
    <w:rsid w:val="00BD7E10"/>
    <w:rsid w:val="00BD7F04"/>
    <w:rsid w:val="00BE0743"/>
    <w:rsid w:val="00BE1810"/>
    <w:rsid w:val="00BE1F1F"/>
    <w:rsid w:val="00BE34BE"/>
    <w:rsid w:val="00BE40D4"/>
    <w:rsid w:val="00BE656D"/>
    <w:rsid w:val="00BE75D1"/>
    <w:rsid w:val="00BE780B"/>
    <w:rsid w:val="00BE7CF8"/>
    <w:rsid w:val="00BF19C0"/>
    <w:rsid w:val="00BF21F8"/>
    <w:rsid w:val="00BF2D83"/>
    <w:rsid w:val="00BF308B"/>
    <w:rsid w:val="00BF3554"/>
    <w:rsid w:val="00BF5128"/>
    <w:rsid w:val="00BF63AB"/>
    <w:rsid w:val="00BF6B4B"/>
    <w:rsid w:val="00BF6BE4"/>
    <w:rsid w:val="00C002C6"/>
    <w:rsid w:val="00C023B0"/>
    <w:rsid w:val="00C026CC"/>
    <w:rsid w:val="00C02C41"/>
    <w:rsid w:val="00C02EF6"/>
    <w:rsid w:val="00C038A1"/>
    <w:rsid w:val="00C03917"/>
    <w:rsid w:val="00C03989"/>
    <w:rsid w:val="00C04330"/>
    <w:rsid w:val="00C04563"/>
    <w:rsid w:val="00C04DAA"/>
    <w:rsid w:val="00C06818"/>
    <w:rsid w:val="00C07B66"/>
    <w:rsid w:val="00C101BB"/>
    <w:rsid w:val="00C11A16"/>
    <w:rsid w:val="00C11AA7"/>
    <w:rsid w:val="00C12773"/>
    <w:rsid w:val="00C13495"/>
    <w:rsid w:val="00C13EAC"/>
    <w:rsid w:val="00C14051"/>
    <w:rsid w:val="00C14359"/>
    <w:rsid w:val="00C14806"/>
    <w:rsid w:val="00C14942"/>
    <w:rsid w:val="00C15801"/>
    <w:rsid w:val="00C15E03"/>
    <w:rsid w:val="00C160C3"/>
    <w:rsid w:val="00C16BA3"/>
    <w:rsid w:val="00C17CC4"/>
    <w:rsid w:val="00C204D6"/>
    <w:rsid w:val="00C209DF"/>
    <w:rsid w:val="00C21AA4"/>
    <w:rsid w:val="00C21BE6"/>
    <w:rsid w:val="00C22702"/>
    <w:rsid w:val="00C25007"/>
    <w:rsid w:val="00C251F6"/>
    <w:rsid w:val="00C26B0B"/>
    <w:rsid w:val="00C27128"/>
    <w:rsid w:val="00C27374"/>
    <w:rsid w:val="00C2739E"/>
    <w:rsid w:val="00C312AE"/>
    <w:rsid w:val="00C314CF"/>
    <w:rsid w:val="00C32784"/>
    <w:rsid w:val="00C32B81"/>
    <w:rsid w:val="00C33719"/>
    <w:rsid w:val="00C339AE"/>
    <w:rsid w:val="00C34C84"/>
    <w:rsid w:val="00C35004"/>
    <w:rsid w:val="00C351BC"/>
    <w:rsid w:val="00C35FA0"/>
    <w:rsid w:val="00C40917"/>
    <w:rsid w:val="00C428AD"/>
    <w:rsid w:val="00C43B74"/>
    <w:rsid w:val="00C43FA0"/>
    <w:rsid w:val="00C451BD"/>
    <w:rsid w:val="00C454AC"/>
    <w:rsid w:val="00C45F43"/>
    <w:rsid w:val="00C474D3"/>
    <w:rsid w:val="00C478D7"/>
    <w:rsid w:val="00C47ED5"/>
    <w:rsid w:val="00C50522"/>
    <w:rsid w:val="00C506B8"/>
    <w:rsid w:val="00C50711"/>
    <w:rsid w:val="00C50CA4"/>
    <w:rsid w:val="00C510DD"/>
    <w:rsid w:val="00C52215"/>
    <w:rsid w:val="00C52702"/>
    <w:rsid w:val="00C5440C"/>
    <w:rsid w:val="00C5472E"/>
    <w:rsid w:val="00C54A5E"/>
    <w:rsid w:val="00C54D66"/>
    <w:rsid w:val="00C551C9"/>
    <w:rsid w:val="00C555F7"/>
    <w:rsid w:val="00C55776"/>
    <w:rsid w:val="00C55AF1"/>
    <w:rsid w:val="00C56FA1"/>
    <w:rsid w:val="00C57610"/>
    <w:rsid w:val="00C5764F"/>
    <w:rsid w:val="00C577C7"/>
    <w:rsid w:val="00C6236D"/>
    <w:rsid w:val="00C641CF"/>
    <w:rsid w:val="00C64552"/>
    <w:rsid w:val="00C65127"/>
    <w:rsid w:val="00C65319"/>
    <w:rsid w:val="00C65506"/>
    <w:rsid w:val="00C65FAF"/>
    <w:rsid w:val="00C67613"/>
    <w:rsid w:val="00C70440"/>
    <w:rsid w:val="00C70B9B"/>
    <w:rsid w:val="00C7175C"/>
    <w:rsid w:val="00C72578"/>
    <w:rsid w:val="00C72B27"/>
    <w:rsid w:val="00C7469F"/>
    <w:rsid w:val="00C757F5"/>
    <w:rsid w:val="00C763EA"/>
    <w:rsid w:val="00C77AC8"/>
    <w:rsid w:val="00C80BA3"/>
    <w:rsid w:val="00C827F7"/>
    <w:rsid w:val="00C82900"/>
    <w:rsid w:val="00C835CD"/>
    <w:rsid w:val="00C839DF"/>
    <w:rsid w:val="00C83BBB"/>
    <w:rsid w:val="00C83DCF"/>
    <w:rsid w:val="00C840E7"/>
    <w:rsid w:val="00C84B7B"/>
    <w:rsid w:val="00C8514B"/>
    <w:rsid w:val="00C85426"/>
    <w:rsid w:val="00C8638F"/>
    <w:rsid w:val="00C8665F"/>
    <w:rsid w:val="00C86B6F"/>
    <w:rsid w:val="00C87698"/>
    <w:rsid w:val="00C907D7"/>
    <w:rsid w:val="00C90CCD"/>
    <w:rsid w:val="00C9124A"/>
    <w:rsid w:val="00C94110"/>
    <w:rsid w:val="00C94153"/>
    <w:rsid w:val="00C970AF"/>
    <w:rsid w:val="00CA0A67"/>
    <w:rsid w:val="00CA252E"/>
    <w:rsid w:val="00CA330A"/>
    <w:rsid w:val="00CA462B"/>
    <w:rsid w:val="00CA5A68"/>
    <w:rsid w:val="00CA6551"/>
    <w:rsid w:val="00CA7AC0"/>
    <w:rsid w:val="00CB10A0"/>
    <w:rsid w:val="00CB158B"/>
    <w:rsid w:val="00CB17E7"/>
    <w:rsid w:val="00CB1802"/>
    <w:rsid w:val="00CB1DA9"/>
    <w:rsid w:val="00CB3011"/>
    <w:rsid w:val="00CB4BD5"/>
    <w:rsid w:val="00CB66B2"/>
    <w:rsid w:val="00CB66CA"/>
    <w:rsid w:val="00CB69FC"/>
    <w:rsid w:val="00CB6B4E"/>
    <w:rsid w:val="00CB6DC2"/>
    <w:rsid w:val="00CB749B"/>
    <w:rsid w:val="00CB7940"/>
    <w:rsid w:val="00CC0BE2"/>
    <w:rsid w:val="00CC0E9F"/>
    <w:rsid w:val="00CC12CA"/>
    <w:rsid w:val="00CC2990"/>
    <w:rsid w:val="00CC2C0E"/>
    <w:rsid w:val="00CC3018"/>
    <w:rsid w:val="00CC5E4C"/>
    <w:rsid w:val="00CC7ED5"/>
    <w:rsid w:val="00CD28CC"/>
    <w:rsid w:val="00CD2B03"/>
    <w:rsid w:val="00CD2F3B"/>
    <w:rsid w:val="00CD44E6"/>
    <w:rsid w:val="00CD4BBB"/>
    <w:rsid w:val="00CD4DB2"/>
    <w:rsid w:val="00CD501F"/>
    <w:rsid w:val="00CD5BDD"/>
    <w:rsid w:val="00CD5D05"/>
    <w:rsid w:val="00CD6A80"/>
    <w:rsid w:val="00CD7396"/>
    <w:rsid w:val="00CD7D91"/>
    <w:rsid w:val="00CE1F03"/>
    <w:rsid w:val="00CE25FA"/>
    <w:rsid w:val="00CE287B"/>
    <w:rsid w:val="00CE29D2"/>
    <w:rsid w:val="00CE59A0"/>
    <w:rsid w:val="00CE6A14"/>
    <w:rsid w:val="00CE70AD"/>
    <w:rsid w:val="00CE73C3"/>
    <w:rsid w:val="00CE7D7A"/>
    <w:rsid w:val="00CF014A"/>
    <w:rsid w:val="00CF0F87"/>
    <w:rsid w:val="00CF179E"/>
    <w:rsid w:val="00CF1F9B"/>
    <w:rsid w:val="00CF3368"/>
    <w:rsid w:val="00CF39C2"/>
    <w:rsid w:val="00CF3F6E"/>
    <w:rsid w:val="00CF4242"/>
    <w:rsid w:val="00CF4EC7"/>
    <w:rsid w:val="00CF547E"/>
    <w:rsid w:val="00CF58F4"/>
    <w:rsid w:val="00CF7ADF"/>
    <w:rsid w:val="00CF7FC7"/>
    <w:rsid w:val="00D00614"/>
    <w:rsid w:val="00D016CE"/>
    <w:rsid w:val="00D034DB"/>
    <w:rsid w:val="00D03C1E"/>
    <w:rsid w:val="00D04297"/>
    <w:rsid w:val="00D045D1"/>
    <w:rsid w:val="00D05416"/>
    <w:rsid w:val="00D05DCD"/>
    <w:rsid w:val="00D06900"/>
    <w:rsid w:val="00D06AB9"/>
    <w:rsid w:val="00D07AD3"/>
    <w:rsid w:val="00D07D32"/>
    <w:rsid w:val="00D10151"/>
    <w:rsid w:val="00D115CA"/>
    <w:rsid w:val="00D12B83"/>
    <w:rsid w:val="00D137CE"/>
    <w:rsid w:val="00D14EEF"/>
    <w:rsid w:val="00D1530B"/>
    <w:rsid w:val="00D16E7C"/>
    <w:rsid w:val="00D17128"/>
    <w:rsid w:val="00D17153"/>
    <w:rsid w:val="00D20723"/>
    <w:rsid w:val="00D2134D"/>
    <w:rsid w:val="00D2169A"/>
    <w:rsid w:val="00D26D61"/>
    <w:rsid w:val="00D27126"/>
    <w:rsid w:val="00D273F0"/>
    <w:rsid w:val="00D303B2"/>
    <w:rsid w:val="00D311E4"/>
    <w:rsid w:val="00D31247"/>
    <w:rsid w:val="00D3130A"/>
    <w:rsid w:val="00D32DBB"/>
    <w:rsid w:val="00D33A0C"/>
    <w:rsid w:val="00D34553"/>
    <w:rsid w:val="00D355EE"/>
    <w:rsid w:val="00D35DDF"/>
    <w:rsid w:val="00D36939"/>
    <w:rsid w:val="00D370B7"/>
    <w:rsid w:val="00D3729B"/>
    <w:rsid w:val="00D41144"/>
    <w:rsid w:val="00D41B88"/>
    <w:rsid w:val="00D42992"/>
    <w:rsid w:val="00D42A15"/>
    <w:rsid w:val="00D43367"/>
    <w:rsid w:val="00D435A2"/>
    <w:rsid w:val="00D441B6"/>
    <w:rsid w:val="00D44E50"/>
    <w:rsid w:val="00D50966"/>
    <w:rsid w:val="00D511BA"/>
    <w:rsid w:val="00D52102"/>
    <w:rsid w:val="00D526C1"/>
    <w:rsid w:val="00D535C3"/>
    <w:rsid w:val="00D53681"/>
    <w:rsid w:val="00D556DF"/>
    <w:rsid w:val="00D556E5"/>
    <w:rsid w:val="00D57726"/>
    <w:rsid w:val="00D57D7F"/>
    <w:rsid w:val="00D60200"/>
    <w:rsid w:val="00D60FA0"/>
    <w:rsid w:val="00D63195"/>
    <w:rsid w:val="00D6365D"/>
    <w:rsid w:val="00D63831"/>
    <w:rsid w:val="00D63870"/>
    <w:rsid w:val="00D638D7"/>
    <w:rsid w:val="00D64013"/>
    <w:rsid w:val="00D645D7"/>
    <w:rsid w:val="00D65DC7"/>
    <w:rsid w:val="00D6727B"/>
    <w:rsid w:val="00D67677"/>
    <w:rsid w:val="00D71B2A"/>
    <w:rsid w:val="00D732A4"/>
    <w:rsid w:val="00D74118"/>
    <w:rsid w:val="00D748DD"/>
    <w:rsid w:val="00D7528F"/>
    <w:rsid w:val="00D75CA5"/>
    <w:rsid w:val="00D760E1"/>
    <w:rsid w:val="00D764AF"/>
    <w:rsid w:val="00D76535"/>
    <w:rsid w:val="00D76A55"/>
    <w:rsid w:val="00D77E2E"/>
    <w:rsid w:val="00D8077D"/>
    <w:rsid w:val="00D80B15"/>
    <w:rsid w:val="00D80EE4"/>
    <w:rsid w:val="00D81752"/>
    <w:rsid w:val="00D823D6"/>
    <w:rsid w:val="00D830F6"/>
    <w:rsid w:val="00D8421A"/>
    <w:rsid w:val="00D845AF"/>
    <w:rsid w:val="00D85454"/>
    <w:rsid w:val="00D85BD0"/>
    <w:rsid w:val="00D862F3"/>
    <w:rsid w:val="00D86395"/>
    <w:rsid w:val="00D867C1"/>
    <w:rsid w:val="00D91255"/>
    <w:rsid w:val="00D913AA"/>
    <w:rsid w:val="00D916F9"/>
    <w:rsid w:val="00D9173F"/>
    <w:rsid w:val="00D924E8"/>
    <w:rsid w:val="00D926B6"/>
    <w:rsid w:val="00D950A6"/>
    <w:rsid w:val="00D956F0"/>
    <w:rsid w:val="00D95D23"/>
    <w:rsid w:val="00D96659"/>
    <w:rsid w:val="00DA0A4F"/>
    <w:rsid w:val="00DA17D6"/>
    <w:rsid w:val="00DA189B"/>
    <w:rsid w:val="00DA2B9A"/>
    <w:rsid w:val="00DA2DF8"/>
    <w:rsid w:val="00DA32DD"/>
    <w:rsid w:val="00DA33EA"/>
    <w:rsid w:val="00DA429D"/>
    <w:rsid w:val="00DA4718"/>
    <w:rsid w:val="00DA4CFF"/>
    <w:rsid w:val="00DA4E79"/>
    <w:rsid w:val="00DA52CB"/>
    <w:rsid w:val="00DA7376"/>
    <w:rsid w:val="00DA7C7F"/>
    <w:rsid w:val="00DB0219"/>
    <w:rsid w:val="00DB096A"/>
    <w:rsid w:val="00DB0F60"/>
    <w:rsid w:val="00DB1F94"/>
    <w:rsid w:val="00DB2884"/>
    <w:rsid w:val="00DB36B9"/>
    <w:rsid w:val="00DB5260"/>
    <w:rsid w:val="00DB5694"/>
    <w:rsid w:val="00DB602E"/>
    <w:rsid w:val="00DB753E"/>
    <w:rsid w:val="00DC285A"/>
    <w:rsid w:val="00DC2970"/>
    <w:rsid w:val="00DC2CB3"/>
    <w:rsid w:val="00DC4268"/>
    <w:rsid w:val="00DC5EA6"/>
    <w:rsid w:val="00DC6266"/>
    <w:rsid w:val="00DC738B"/>
    <w:rsid w:val="00DD03A4"/>
    <w:rsid w:val="00DD09AE"/>
    <w:rsid w:val="00DD0FA5"/>
    <w:rsid w:val="00DD2E2A"/>
    <w:rsid w:val="00DD3142"/>
    <w:rsid w:val="00DD4807"/>
    <w:rsid w:val="00DD5F0B"/>
    <w:rsid w:val="00DD619C"/>
    <w:rsid w:val="00DD66BE"/>
    <w:rsid w:val="00DE0308"/>
    <w:rsid w:val="00DE0D2C"/>
    <w:rsid w:val="00DE149B"/>
    <w:rsid w:val="00DE1F5F"/>
    <w:rsid w:val="00DE3EC8"/>
    <w:rsid w:val="00DE468D"/>
    <w:rsid w:val="00DE4E6F"/>
    <w:rsid w:val="00DE52C8"/>
    <w:rsid w:val="00DF10CA"/>
    <w:rsid w:val="00DF10EA"/>
    <w:rsid w:val="00DF12AB"/>
    <w:rsid w:val="00DF152E"/>
    <w:rsid w:val="00DF2545"/>
    <w:rsid w:val="00DF265C"/>
    <w:rsid w:val="00DF2762"/>
    <w:rsid w:val="00DF2933"/>
    <w:rsid w:val="00DF3B83"/>
    <w:rsid w:val="00DF3BDB"/>
    <w:rsid w:val="00DF3E1E"/>
    <w:rsid w:val="00DF400D"/>
    <w:rsid w:val="00DF404E"/>
    <w:rsid w:val="00DF4550"/>
    <w:rsid w:val="00DF4685"/>
    <w:rsid w:val="00DF4718"/>
    <w:rsid w:val="00DF5440"/>
    <w:rsid w:val="00DF661F"/>
    <w:rsid w:val="00DF689B"/>
    <w:rsid w:val="00DF7099"/>
    <w:rsid w:val="00E00E09"/>
    <w:rsid w:val="00E016C9"/>
    <w:rsid w:val="00E017AF"/>
    <w:rsid w:val="00E01AB4"/>
    <w:rsid w:val="00E02079"/>
    <w:rsid w:val="00E030E8"/>
    <w:rsid w:val="00E045E7"/>
    <w:rsid w:val="00E04C5B"/>
    <w:rsid w:val="00E04CCC"/>
    <w:rsid w:val="00E05B28"/>
    <w:rsid w:val="00E06820"/>
    <w:rsid w:val="00E06CC7"/>
    <w:rsid w:val="00E078A6"/>
    <w:rsid w:val="00E07E38"/>
    <w:rsid w:val="00E106AD"/>
    <w:rsid w:val="00E10891"/>
    <w:rsid w:val="00E1107A"/>
    <w:rsid w:val="00E1216E"/>
    <w:rsid w:val="00E14A9B"/>
    <w:rsid w:val="00E14F55"/>
    <w:rsid w:val="00E153D3"/>
    <w:rsid w:val="00E158F9"/>
    <w:rsid w:val="00E15B07"/>
    <w:rsid w:val="00E16EA2"/>
    <w:rsid w:val="00E172BE"/>
    <w:rsid w:val="00E2014F"/>
    <w:rsid w:val="00E20156"/>
    <w:rsid w:val="00E201F2"/>
    <w:rsid w:val="00E23408"/>
    <w:rsid w:val="00E234E4"/>
    <w:rsid w:val="00E23B53"/>
    <w:rsid w:val="00E24853"/>
    <w:rsid w:val="00E25567"/>
    <w:rsid w:val="00E2630A"/>
    <w:rsid w:val="00E26C4A"/>
    <w:rsid w:val="00E301AB"/>
    <w:rsid w:val="00E312EE"/>
    <w:rsid w:val="00E32D7C"/>
    <w:rsid w:val="00E33950"/>
    <w:rsid w:val="00E35677"/>
    <w:rsid w:val="00E367DC"/>
    <w:rsid w:val="00E37290"/>
    <w:rsid w:val="00E37715"/>
    <w:rsid w:val="00E37937"/>
    <w:rsid w:val="00E4167D"/>
    <w:rsid w:val="00E41CF7"/>
    <w:rsid w:val="00E42361"/>
    <w:rsid w:val="00E43338"/>
    <w:rsid w:val="00E45D25"/>
    <w:rsid w:val="00E478C8"/>
    <w:rsid w:val="00E47E7F"/>
    <w:rsid w:val="00E52600"/>
    <w:rsid w:val="00E53454"/>
    <w:rsid w:val="00E5381B"/>
    <w:rsid w:val="00E53AF6"/>
    <w:rsid w:val="00E54400"/>
    <w:rsid w:val="00E54C31"/>
    <w:rsid w:val="00E56757"/>
    <w:rsid w:val="00E568D5"/>
    <w:rsid w:val="00E569BB"/>
    <w:rsid w:val="00E56A74"/>
    <w:rsid w:val="00E56F5F"/>
    <w:rsid w:val="00E57DFB"/>
    <w:rsid w:val="00E618A9"/>
    <w:rsid w:val="00E61976"/>
    <w:rsid w:val="00E6197E"/>
    <w:rsid w:val="00E61D2E"/>
    <w:rsid w:val="00E625A3"/>
    <w:rsid w:val="00E6287C"/>
    <w:rsid w:val="00E62B4C"/>
    <w:rsid w:val="00E62ED6"/>
    <w:rsid w:val="00E63032"/>
    <w:rsid w:val="00E63395"/>
    <w:rsid w:val="00E63C60"/>
    <w:rsid w:val="00E6405A"/>
    <w:rsid w:val="00E65A19"/>
    <w:rsid w:val="00E65CC2"/>
    <w:rsid w:val="00E66392"/>
    <w:rsid w:val="00E66825"/>
    <w:rsid w:val="00E66A2F"/>
    <w:rsid w:val="00E708BB"/>
    <w:rsid w:val="00E7194B"/>
    <w:rsid w:val="00E71E59"/>
    <w:rsid w:val="00E71ECD"/>
    <w:rsid w:val="00E72CFC"/>
    <w:rsid w:val="00E73791"/>
    <w:rsid w:val="00E749B2"/>
    <w:rsid w:val="00E74A7B"/>
    <w:rsid w:val="00E74BF2"/>
    <w:rsid w:val="00E752C1"/>
    <w:rsid w:val="00E75A06"/>
    <w:rsid w:val="00E76227"/>
    <w:rsid w:val="00E76253"/>
    <w:rsid w:val="00E768EA"/>
    <w:rsid w:val="00E8146B"/>
    <w:rsid w:val="00E8146E"/>
    <w:rsid w:val="00E81770"/>
    <w:rsid w:val="00E83A09"/>
    <w:rsid w:val="00E843AD"/>
    <w:rsid w:val="00E871B0"/>
    <w:rsid w:val="00E87CF7"/>
    <w:rsid w:val="00E907C3"/>
    <w:rsid w:val="00E9113A"/>
    <w:rsid w:val="00E91526"/>
    <w:rsid w:val="00E91CA6"/>
    <w:rsid w:val="00E92642"/>
    <w:rsid w:val="00E93D49"/>
    <w:rsid w:val="00E94B6D"/>
    <w:rsid w:val="00E95687"/>
    <w:rsid w:val="00EA16AA"/>
    <w:rsid w:val="00EA3816"/>
    <w:rsid w:val="00EA3878"/>
    <w:rsid w:val="00EA541B"/>
    <w:rsid w:val="00EA557E"/>
    <w:rsid w:val="00EA73F5"/>
    <w:rsid w:val="00EA7600"/>
    <w:rsid w:val="00EA7CF6"/>
    <w:rsid w:val="00EB04A2"/>
    <w:rsid w:val="00EB06C7"/>
    <w:rsid w:val="00EB234C"/>
    <w:rsid w:val="00EB26CC"/>
    <w:rsid w:val="00EB278F"/>
    <w:rsid w:val="00EB2A13"/>
    <w:rsid w:val="00EB2BEB"/>
    <w:rsid w:val="00EB45F7"/>
    <w:rsid w:val="00EB476B"/>
    <w:rsid w:val="00EB4F6F"/>
    <w:rsid w:val="00EB510A"/>
    <w:rsid w:val="00EB54C5"/>
    <w:rsid w:val="00EB5535"/>
    <w:rsid w:val="00EB6949"/>
    <w:rsid w:val="00EB731D"/>
    <w:rsid w:val="00EB7BFC"/>
    <w:rsid w:val="00EC0988"/>
    <w:rsid w:val="00EC0C12"/>
    <w:rsid w:val="00EC5571"/>
    <w:rsid w:val="00ED05F5"/>
    <w:rsid w:val="00ED064E"/>
    <w:rsid w:val="00ED0A84"/>
    <w:rsid w:val="00ED26F2"/>
    <w:rsid w:val="00ED2D76"/>
    <w:rsid w:val="00ED4294"/>
    <w:rsid w:val="00ED4503"/>
    <w:rsid w:val="00ED5A6A"/>
    <w:rsid w:val="00ED6646"/>
    <w:rsid w:val="00ED73D1"/>
    <w:rsid w:val="00ED769A"/>
    <w:rsid w:val="00EE0011"/>
    <w:rsid w:val="00EE2327"/>
    <w:rsid w:val="00EE294C"/>
    <w:rsid w:val="00EE37FD"/>
    <w:rsid w:val="00EE3833"/>
    <w:rsid w:val="00EE5A67"/>
    <w:rsid w:val="00EE6295"/>
    <w:rsid w:val="00EE6CC1"/>
    <w:rsid w:val="00EE724A"/>
    <w:rsid w:val="00EE76B5"/>
    <w:rsid w:val="00EE7EDD"/>
    <w:rsid w:val="00EF0B5E"/>
    <w:rsid w:val="00EF2636"/>
    <w:rsid w:val="00EF2BC3"/>
    <w:rsid w:val="00EF2D0C"/>
    <w:rsid w:val="00EF32FB"/>
    <w:rsid w:val="00EF38A2"/>
    <w:rsid w:val="00EF6B0F"/>
    <w:rsid w:val="00EF728A"/>
    <w:rsid w:val="00F03C60"/>
    <w:rsid w:val="00F03E10"/>
    <w:rsid w:val="00F04279"/>
    <w:rsid w:val="00F0472D"/>
    <w:rsid w:val="00F05B05"/>
    <w:rsid w:val="00F05F4A"/>
    <w:rsid w:val="00F074F9"/>
    <w:rsid w:val="00F11D2A"/>
    <w:rsid w:val="00F124BE"/>
    <w:rsid w:val="00F13273"/>
    <w:rsid w:val="00F1369D"/>
    <w:rsid w:val="00F13789"/>
    <w:rsid w:val="00F13BDF"/>
    <w:rsid w:val="00F14031"/>
    <w:rsid w:val="00F14C08"/>
    <w:rsid w:val="00F14F83"/>
    <w:rsid w:val="00F156B0"/>
    <w:rsid w:val="00F15BB3"/>
    <w:rsid w:val="00F15C70"/>
    <w:rsid w:val="00F15D81"/>
    <w:rsid w:val="00F17398"/>
    <w:rsid w:val="00F174FB"/>
    <w:rsid w:val="00F20258"/>
    <w:rsid w:val="00F2156D"/>
    <w:rsid w:val="00F216F6"/>
    <w:rsid w:val="00F22183"/>
    <w:rsid w:val="00F22329"/>
    <w:rsid w:val="00F23191"/>
    <w:rsid w:val="00F23534"/>
    <w:rsid w:val="00F252BB"/>
    <w:rsid w:val="00F262EE"/>
    <w:rsid w:val="00F3095D"/>
    <w:rsid w:val="00F31D80"/>
    <w:rsid w:val="00F32EDE"/>
    <w:rsid w:val="00F33C81"/>
    <w:rsid w:val="00F3434E"/>
    <w:rsid w:val="00F34CD7"/>
    <w:rsid w:val="00F35978"/>
    <w:rsid w:val="00F362DB"/>
    <w:rsid w:val="00F365A5"/>
    <w:rsid w:val="00F36718"/>
    <w:rsid w:val="00F368E4"/>
    <w:rsid w:val="00F36F39"/>
    <w:rsid w:val="00F37445"/>
    <w:rsid w:val="00F3798C"/>
    <w:rsid w:val="00F40541"/>
    <w:rsid w:val="00F4062A"/>
    <w:rsid w:val="00F41241"/>
    <w:rsid w:val="00F4137D"/>
    <w:rsid w:val="00F41924"/>
    <w:rsid w:val="00F41D59"/>
    <w:rsid w:val="00F430F5"/>
    <w:rsid w:val="00F43820"/>
    <w:rsid w:val="00F43C0C"/>
    <w:rsid w:val="00F44050"/>
    <w:rsid w:val="00F454B6"/>
    <w:rsid w:val="00F45CDE"/>
    <w:rsid w:val="00F46107"/>
    <w:rsid w:val="00F46B97"/>
    <w:rsid w:val="00F473F5"/>
    <w:rsid w:val="00F47B11"/>
    <w:rsid w:val="00F500F6"/>
    <w:rsid w:val="00F519BD"/>
    <w:rsid w:val="00F51D50"/>
    <w:rsid w:val="00F51E51"/>
    <w:rsid w:val="00F53565"/>
    <w:rsid w:val="00F53738"/>
    <w:rsid w:val="00F53E1F"/>
    <w:rsid w:val="00F53EF7"/>
    <w:rsid w:val="00F54966"/>
    <w:rsid w:val="00F55D82"/>
    <w:rsid w:val="00F568B4"/>
    <w:rsid w:val="00F56F0D"/>
    <w:rsid w:val="00F57AFB"/>
    <w:rsid w:val="00F600C8"/>
    <w:rsid w:val="00F605CE"/>
    <w:rsid w:val="00F60603"/>
    <w:rsid w:val="00F606D9"/>
    <w:rsid w:val="00F620E5"/>
    <w:rsid w:val="00F6433C"/>
    <w:rsid w:val="00F64501"/>
    <w:rsid w:val="00F648A9"/>
    <w:rsid w:val="00F662D1"/>
    <w:rsid w:val="00F66675"/>
    <w:rsid w:val="00F66A6E"/>
    <w:rsid w:val="00F70F02"/>
    <w:rsid w:val="00F7103B"/>
    <w:rsid w:val="00F714EC"/>
    <w:rsid w:val="00F74189"/>
    <w:rsid w:val="00F74911"/>
    <w:rsid w:val="00F75ECE"/>
    <w:rsid w:val="00F76213"/>
    <w:rsid w:val="00F76300"/>
    <w:rsid w:val="00F77012"/>
    <w:rsid w:val="00F771BB"/>
    <w:rsid w:val="00F7750B"/>
    <w:rsid w:val="00F8037F"/>
    <w:rsid w:val="00F80A2C"/>
    <w:rsid w:val="00F81798"/>
    <w:rsid w:val="00F81B1A"/>
    <w:rsid w:val="00F8220C"/>
    <w:rsid w:val="00F82228"/>
    <w:rsid w:val="00F8237F"/>
    <w:rsid w:val="00F8247E"/>
    <w:rsid w:val="00F8282D"/>
    <w:rsid w:val="00F828C1"/>
    <w:rsid w:val="00F83CC3"/>
    <w:rsid w:val="00F8480C"/>
    <w:rsid w:val="00F86DFC"/>
    <w:rsid w:val="00F8758B"/>
    <w:rsid w:val="00F90BFE"/>
    <w:rsid w:val="00F911A2"/>
    <w:rsid w:val="00F91646"/>
    <w:rsid w:val="00F9266D"/>
    <w:rsid w:val="00F92D00"/>
    <w:rsid w:val="00F94C99"/>
    <w:rsid w:val="00F94CD3"/>
    <w:rsid w:val="00F95B92"/>
    <w:rsid w:val="00F96BC2"/>
    <w:rsid w:val="00FA0787"/>
    <w:rsid w:val="00FA1889"/>
    <w:rsid w:val="00FA28A3"/>
    <w:rsid w:val="00FA2FB0"/>
    <w:rsid w:val="00FA3383"/>
    <w:rsid w:val="00FA3585"/>
    <w:rsid w:val="00FA362F"/>
    <w:rsid w:val="00FA4D05"/>
    <w:rsid w:val="00FA4D15"/>
    <w:rsid w:val="00FA63FA"/>
    <w:rsid w:val="00FA6E24"/>
    <w:rsid w:val="00FB1189"/>
    <w:rsid w:val="00FB18AC"/>
    <w:rsid w:val="00FB19BE"/>
    <w:rsid w:val="00FB2ED9"/>
    <w:rsid w:val="00FB5A79"/>
    <w:rsid w:val="00FB5E19"/>
    <w:rsid w:val="00FB6890"/>
    <w:rsid w:val="00FB763A"/>
    <w:rsid w:val="00FC0ED4"/>
    <w:rsid w:val="00FC13F1"/>
    <w:rsid w:val="00FC2A76"/>
    <w:rsid w:val="00FC3152"/>
    <w:rsid w:val="00FC365E"/>
    <w:rsid w:val="00FC3E81"/>
    <w:rsid w:val="00FC4929"/>
    <w:rsid w:val="00FC50BD"/>
    <w:rsid w:val="00FC69EF"/>
    <w:rsid w:val="00FC7053"/>
    <w:rsid w:val="00FC70E4"/>
    <w:rsid w:val="00FC7F0C"/>
    <w:rsid w:val="00FD011E"/>
    <w:rsid w:val="00FD06DE"/>
    <w:rsid w:val="00FD28E8"/>
    <w:rsid w:val="00FD34DB"/>
    <w:rsid w:val="00FD3937"/>
    <w:rsid w:val="00FD3F9E"/>
    <w:rsid w:val="00FD3FB7"/>
    <w:rsid w:val="00FD514E"/>
    <w:rsid w:val="00FD635C"/>
    <w:rsid w:val="00FD64FD"/>
    <w:rsid w:val="00FD6D30"/>
    <w:rsid w:val="00FD6E2C"/>
    <w:rsid w:val="00FD7D1B"/>
    <w:rsid w:val="00FD7E4A"/>
    <w:rsid w:val="00FD7F5F"/>
    <w:rsid w:val="00FE135C"/>
    <w:rsid w:val="00FE1F32"/>
    <w:rsid w:val="00FE25F1"/>
    <w:rsid w:val="00FE278C"/>
    <w:rsid w:val="00FE332A"/>
    <w:rsid w:val="00FE4203"/>
    <w:rsid w:val="00FE617C"/>
    <w:rsid w:val="00FE625B"/>
    <w:rsid w:val="00FE79C6"/>
    <w:rsid w:val="00FF0732"/>
    <w:rsid w:val="00FF10A2"/>
    <w:rsid w:val="00FF2BE1"/>
    <w:rsid w:val="00FF31E7"/>
    <w:rsid w:val="00FF34E7"/>
    <w:rsid w:val="00FF3EBA"/>
    <w:rsid w:val="00FF4224"/>
    <w:rsid w:val="00FF4857"/>
    <w:rsid w:val="00FF4BFC"/>
    <w:rsid w:val="00FF4D20"/>
    <w:rsid w:val="00FF5742"/>
    <w:rsid w:val="00FF5A85"/>
    <w:rsid w:val="00FF5D50"/>
    <w:rsid w:val="00FF7229"/>
    <w:rsid w:val="00FF78A5"/>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75aa,#4076ab"/>
    </o:shapedefaults>
    <o:shapelayout v:ext="edit">
      <o:idmap v:ext="edit" data="2"/>
    </o:shapelayout>
  </w:shapeDefaults>
  <w:decimalSymbol w:val="."/>
  <w:listSeparator w:val=","/>
  <w14:docId w14:val="26E1D646"/>
  <w15:docId w15:val="{6CE0E1DF-ABD6-4224-B5A9-FC59DCC1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27E"/>
    <w:rPr>
      <w:sz w:val="24"/>
      <w:szCs w:val="24"/>
    </w:rPr>
  </w:style>
  <w:style w:type="paragraph" w:styleId="Heading2">
    <w:name w:val="heading 2"/>
    <w:basedOn w:val="Normal"/>
    <w:next w:val="Normal"/>
    <w:link w:val="Heading2Char"/>
    <w:qFormat/>
    <w:rsid w:val="003D300B"/>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0B7"/>
    <w:pPr>
      <w:tabs>
        <w:tab w:val="center" w:pos="4320"/>
        <w:tab w:val="right" w:pos="8640"/>
      </w:tabs>
    </w:pPr>
  </w:style>
  <w:style w:type="paragraph" w:styleId="Footer">
    <w:name w:val="footer"/>
    <w:basedOn w:val="Normal"/>
    <w:rsid w:val="00D370B7"/>
    <w:pPr>
      <w:tabs>
        <w:tab w:val="center" w:pos="4320"/>
        <w:tab w:val="right" w:pos="8640"/>
      </w:tabs>
    </w:pPr>
  </w:style>
  <w:style w:type="character" w:styleId="Hyperlink">
    <w:name w:val="Hyperlink"/>
    <w:basedOn w:val="DefaultParagraphFont"/>
    <w:rsid w:val="00B718A0"/>
    <w:rPr>
      <w:color w:val="0000FF"/>
      <w:u w:val="single"/>
    </w:rPr>
  </w:style>
  <w:style w:type="paragraph" w:styleId="BalloonText">
    <w:name w:val="Balloon Text"/>
    <w:basedOn w:val="Normal"/>
    <w:link w:val="BalloonTextChar"/>
    <w:rsid w:val="009C4D08"/>
    <w:rPr>
      <w:rFonts w:ascii="Tahoma" w:hAnsi="Tahoma" w:cs="Tahoma"/>
      <w:sz w:val="16"/>
      <w:szCs w:val="16"/>
    </w:rPr>
  </w:style>
  <w:style w:type="character" w:customStyle="1" w:styleId="BalloonTextChar">
    <w:name w:val="Balloon Text Char"/>
    <w:basedOn w:val="DefaultParagraphFont"/>
    <w:link w:val="BalloonText"/>
    <w:rsid w:val="009C4D08"/>
    <w:rPr>
      <w:rFonts w:ascii="Tahoma" w:hAnsi="Tahoma" w:cs="Tahoma"/>
      <w:sz w:val="16"/>
      <w:szCs w:val="16"/>
    </w:rPr>
  </w:style>
  <w:style w:type="paragraph" w:styleId="ListParagraph">
    <w:name w:val="List Paragraph"/>
    <w:basedOn w:val="Normal"/>
    <w:uiPriority w:val="34"/>
    <w:qFormat/>
    <w:rsid w:val="00BE40D4"/>
    <w:pPr>
      <w:ind w:left="720"/>
      <w:contextualSpacing/>
    </w:pPr>
  </w:style>
  <w:style w:type="character" w:customStyle="1" w:styleId="Heading2Char">
    <w:name w:val="Heading 2 Char"/>
    <w:basedOn w:val="DefaultParagraphFont"/>
    <w:link w:val="Heading2"/>
    <w:rsid w:val="003D300B"/>
    <w:rPr>
      <w:b/>
      <w:bCs/>
      <w:color w:val="000000"/>
      <w:sz w:val="24"/>
      <w:szCs w:val="24"/>
    </w:rPr>
  </w:style>
  <w:style w:type="paragraph" w:styleId="Title">
    <w:name w:val="Title"/>
    <w:basedOn w:val="Normal"/>
    <w:link w:val="TitleChar"/>
    <w:qFormat/>
    <w:rsid w:val="003D300B"/>
    <w:pPr>
      <w:jc w:val="center"/>
    </w:pPr>
    <w:rPr>
      <w:b/>
      <w:bCs/>
      <w:sz w:val="28"/>
    </w:rPr>
  </w:style>
  <w:style w:type="character" w:customStyle="1" w:styleId="TitleChar">
    <w:name w:val="Title Char"/>
    <w:basedOn w:val="DefaultParagraphFont"/>
    <w:link w:val="Title"/>
    <w:rsid w:val="003D300B"/>
    <w:rPr>
      <w:b/>
      <w:bCs/>
      <w:sz w:val="28"/>
      <w:szCs w:val="24"/>
    </w:rPr>
  </w:style>
  <w:style w:type="character" w:customStyle="1" w:styleId="emailstyle19">
    <w:name w:val="emailstyle19"/>
    <w:rsid w:val="003D300B"/>
    <w:rPr>
      <w:rFonts w:ascii="Arial" w:hAnsi="Arial" w:cs="Arial" w:hint="default"/>
      <w:color w:val="000000"/>
      <w:sz w:val="20"/>
    </w:rPr>
  </w:style>
  <w:style w:type="paragraph" w:styleId="BodyText">
    <w:name w:val="Body Text"/>
    <w:basedOn w:val="Normal"/>
    <w:link w:val="BodyTextChar"/>
    <w:uiPriority w:val="99"/>
    <w:rsid w:val="003D300B"/>
    <w:rPr>
      <w:rFonts w:ascii="Arial" w:hAnsi="Arial" w:cs="Arial"/>
      <w:sz w:val="20"/>
      <w:szCs w:val="20"/>
    </w:rPr>
  </w:style>
  <w:style w:type="character" w:customStyle="1" w:styleId="BodyTextChar">
    <w:name w:val="Body Text Char"/>
    <w:basedOn w:val="DefaultParagraphFont"/>
    <w:link w:val="BodyText"/>
    <w:uiPriority w:val="99"/>
    <w:rsid w:val="003D300B"/>
    <w:rPr>
      <w:rFonts w:ascii="Arial" w:hAnsi="Arial" w:cs="Arial"/>
    </w:rPr>
  </w:style>
  <w:style w:type="paragraph" w:styleId="NoSpacing">
    <w:name w:val="No Spacing"/>
    <w:uiPriority w:val="1"/>
    <w:qFormat/>
    <w:rsid w:val="002E5B6B"/>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A541B"/>
    <w:rPr>
      <w:sz w:val="16"/>
      <w:szCs w:val="16"/>
    </w:rPr>
  </w:style>
  <w:style w:type="paragraph" w:styleId="CommentText">
    <w:name w:val="annotation text"/>
    <w:basedOn w:val="Normal"/>
    <w:link w:val="CommentTextChar"/>
    <w:semiHidden/>
    <w:unhideWhenUsed/>
    <w:rsid w:val="00EA541B"/>
    <w:rPr>
      <w:sz w:val="20"/>
      <w:szCs w:val="20"/>
    </w:rPr>
  </w:style>
  <w:style w:type="character" w:customStyle="1" w:styleId="CommentTextChar">
    <w:name w:val="Comment Text Char"/>
    <w:basedOn w:val="DefaultParagraphFont"/>
    <w:link w:val="CommentText"/>
    <w:semiHidden/>
    <w:rsid w:val="00EA541B"/>
  </w:style>
  <w:style w:type="character" w:customStyle="1" w:styleId="UnresolvedMention1">
    <w:name w:val="Unresolved Mention1"/>
    <w:basedOn w:val="DefaultParagraphFont"/>
    <w:uiPriority w:val="99"/>
    <w:semiHidden/>
    <w:unhideWhenUsed/>
    <w:rsid w:val="0062594F"/>
    <w:rPr>
      <w:color w:val="605E5C"/>
      <w:shd w:val="clear" w:color="auto" w:fill="E1DFDD"/>
    </w:rPr>
  </w:style>
  <w:style w:type="paragraph" w:customStyle="1" w:styleId="BodyArial11pt">
    <w:name w:val="Body Arial 11pt"/>
    <w:basedOn w:val="Normal"/>
    <w:link w:val="BodyArial11ptChar"/>
    <w:qFormat/>
    <w:rsid w:val="006C133F"/>
    <w:pPr>
      <w:spacing w:after="200" w:line="276" w:lineRule="auto"/>
    </w:pPr>
    <w:rPr>
      <w:rFonts w:ascii="Arial" w:eastAsiaTheme="minorHAnsi" w:hAnsi="Arial" w:cs="Arial"/>
      <w:sz w:val="22"/>
      <w:szCs w:val="22"/>
    </w:rPr>
  </w:style>
  <w:style w:type="character" w:customStyle="1" w:styleId="BodyArial11ptChar">
    <w:name w:val="Body Arial 11pt Char"/>
    <w:basedOn w:val="DefaultParagraphFont"/>
    <w:link w:val="BodyArial11pt"/>
    <w:rsid w:val="006C133F"/>
    <w:rPr>
      <w:rFonts w:ascii="Arial" w:eastAsiaTheme="minorHAnsi" w:hAnsi="Arial" w:cs="Arial"/>
      <w:sz w:val="22"/>
      <w:szCs w:val="22"/>
    </w:rPr>
  </w:style>
  <w:style w:type="paragraph" w:styleId="CommentSubject">
    <w:name w:val="annotation subject"/>
    <w:basedOn w:val="CommentText"/>
    <w:next w:val="CommentText"/>
    <w:link w:val="CommentSubjectChar"/>
    <w:semiHidden/>
    <w:unhideWhenUsed/>
    <w:rsid w:val="00C25007"/>
    <w:rPr>
      <w:b/>
      <w:bCs/>
    </w:rPr>
  </w:style>
  <w:style w:type="character" w:customStyle="1" w:styleId="CommentSubjectChar">
    <w:name w:val="Comment Subject Char"/>
    <w:basedOn w:val="CommentTextChar"/>
    <w:link w:val="CommentSubject"/>
    <w:semiHidden/>
    <w:rsid w:val="00C25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7354">
      <w:bodyDiv w:val="1"/>
      <w:marLeft w:val="0"/>
      <w:marRight w:val="0"/>
      <w:marTop w:val="0"/>
      <w:marBottom w:val="0"/>
      <w:divBdr>
        <w:top w:val="none" w:sz="0" w:space="0" w:color="auto"/>
        <w:left w:val="none" w:sz="0" w:space="0" w:color="auto"/>
        <w:bottom w:val="none" w:sz="0" w:space="0" w:color="auto"/>
        <w:right w:val="none" w:sz="0" w:space="0" w:color="auto"/>
      </w:divBdr>
    </w:div>
    <w:div w:id="1432044530">
      <w:bodyDiv w:val="1"/>
      <w:marLeft w:val="0"/>
      <w:marRight w:val="0"/>
      <w:marTop w:val="0"/>
      <w:marBottom w:val="0"/>
      <w:divBdr>
        <w:top w:val="none" w:sz="0" w:space="0" w:color="auto"/>
        <w:left w:val="none" w:sz="0" w:space="0" w:color="auto"/>
        <w:bottom w:val="none" w:sz="0" w:space="0" w:color="auto"/>
        <w:right w:val="none" w:sz="0" w:space="0" w:color="auto"/>
      </w:divBdr>
    </w:div>
    <w:div w:id="1437170883">
      <w:bodyDiv w:val="1"/>
      <w:marLeft w:val="0"/>
      <w:marRight w:val="0"/>
      <w:marTop w:val="0"/>
      <w:marBottom w:val="0"/>
      <w:divBdr>
        <w:top w:val="none" w:sz="0" w:space="0" w:color="auto"/>
        <w:left w:val="none" w:sz="0" w:space="0" w:color="auto"/>
        <w:bottom w:val="none" w:sz="0" w:space="0" w:color="auto"/>
        <w:right w:val="none" w:sz="0" w:space="0" w:color="auto"/>
      </w:divBdr>
    </w:div>
    <w:div w:id="17717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iworks.com/projects/ahrm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rmm@ah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hrmm.org/keys" TargetMode="External"/><Relationship Id="rId4" Type="http://schemas.openxmlformats.org/officeDocument/2006/relationships/webSettings" Target="webSettings.xml"/><Relationship Id="rId9" Type="http://schemas.openxmlformats.org/officeDocument/2006/relationships/hyperlink" Target="mailto:ahrmm@ah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hrmm@ah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AHA</Company>
  <LinksUpToDate>false</LinksUpToDate>
  <CharactersWithSpaces>5359</CharactersWithSpaces>
  <SharedDoc>false</SharedDoc>
  <HLinks>
    <vt:vector size="6" baseType="variant">
      <vt:variant>
        <vt:i4>1310779</vt:i4>
      </vt:variant>
      <vt:variant>
        <vt:i4>0</vt:i4>
      </vt:variant>
      <vt:variant>
        <vt:i4>0</vt:i4>
      </vt:variant>
      <vt:variant>
        <vt:i4>5</vt:i4>
      </vt:variant>
      <vt:variant>
        <vt:lpwstr>mailto:ahrmm@aha.org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ccarruth</dc:creator>
  <cp:lastModifiedBy>Sean Brennum</cp:lastModifiedBy>
  <cp:revision>2</cp:revision>
  <cp:lastPrinted>2022-05-09T20:41:00Z</cp:lastPrinted>
  <dcterms:created xsi:type="dcterms:W3CDTF">2022-07-28T18:51:00Z</dcterms:created>
  <dcterms:modified xsi:type="dcterms:W3CDTF">2022-07-28T18:51:00Z</dcterms:modified>
</cp:coreProperties>
</file>